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688F" w:rsidRPr="00CB10EC" w:rsidRDefault="00B3688F" w:rsidP="00B3688F">
      <w:pPr>
        <w:pBdr>
          <w:bottom w:val="single" w:sz="6" w:space="0" w:color="auto"/>
        </w:pBdr>
        <w:tabs>
          <w:tab w:val="right" w:pos="9638"/>
        </w:tabs>
        <w:spacing w:after="0"/>
        <w:rPr>
          <w:rFonts w:ascii="Arial" w:hAnsi="Arial" w:cs="Arial"/>
          <w:b/>
          <w:bCs/>
          <w:sz w:val="24"/>
          <w:lang w:val="sv-SE"/>
        </w:rPr>
      </w:pPr>
      <w:r w:rsidRPr="00CB10EC">
        <w:rPr>
          <w:rFonts w:ascii="Arial" w:hAnsi="Arial" w:cs="Arial"/>
          <w:b/>
          <w:bCs/>
          <w:sz w:val="24"/>
          <w:lang w:val="sv-SE"/>
        </w:rPr>
        <w:t>3GPP TSG SA Meeting #</w:t>
      </w:r>
      <w:r w:rsidR="000C5E68">
        <w:rPr>
          <w:rFonts w:ascii="Arial" w:hAnsi="Arial" w:cs="Arial"/>
          <w:b/>
          <w:bCs/>
          <w:sz w:val="24"/>
          <w:lang w:val="sv-SE"/>
        </w:rPr>
        <w:t>134</w:t>
      </w:r>
      <w:r w:rsidRPr="00CB10EC">
        <w:rPr>
          <w:rFonts w:ascii="Arial" w:hAnsi="Arial" w:cs="Arial"/>
          <w:b/>
          <w:bCs/>
          <w:sz w:val="24"/>
          <w:lang w:val="sv-SE"/>
        </w:rPr>
        <w:tab/>
        <w:t>S</w:t>
      </w:r>
      <w:r w:rsidR="00A619C2">
        <w:rPr>
          <w:rFonts w:ascii="Arial" w:hAnsi="Arial" w:cs="Arial"/>
          <w:b/>
          <w:bCs/>
          <w:sz w:val="24"/>
          <w:lang w:val="sv-SE"/>
        </w:rPr>
        <w:t>2</w:t>
      </w:r>
      <w:r w:rsidRPr="00CB10EC">
        <w:rPr>
          <w:rFonts w:ascii="Arial" w:hAnsi="Arial" w:cs="Arial"/>
          <w:b/>
          <w:bCs/>
          <w:sz w:val="24"/>
          <w:lang w:val="sv-SE"/>
        </w:rPr>
        <w:t>-19</w:t>
      </w:r>
      <w:r w:rsidR="00A619C2">
        <w:rPr>
          <w:rFonts w:ascii="Arial" w:hAnsi="Arial" w:cs="Arial"/>
          <w:b/>
          <w:bCs/>
          <w:sz w:val="24"/>
          <w:lang w:val="sv-SE"/>
        </w:rPr>
        <w:t>0</w:t>
      </w:r>
      <w:r w:rsidR="00824A35">
        <w:rPr>
          <w:rFonts w:ascii="Arial" w:hAnsi="Arial" w:cs="Arial"/>
          <w:b/>
          <w:bCs/>
          <w:sz w:val="24"/>
          <w:lang w:val="sv-SE"/>
        </w:rPr>
        <w:t>7402</w:t>
      </w:r>
    </w:p>
    <w:p w:rsidR="00CE2E68" w:rsidRPr="001A78AD" w:rsidRDefault="000C5E68" w:rsidP="00B3688F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 w:rsidRPr="000C5E68">
        <w:rPr>
          <w:rFonts w:ascii="Arial" w:hAnsi="Arial" w:cs="Arial"/>
          <w:b/>
          <w:bCs/>
          <w:sz w:val="24"/>
        </w:rPr>
        <w:t>June 24 - 28, 2019, Sapporo, Japan</w:t>
      </w:r>
      <w:r w:rsidR="0068218E" w:rsidRPr="001A78AD">
        <w:rPr>
          <w:rFonts w:ascii="Arial" w:hAnsi="Arial" w:cs="Arial"/>
          <w:b/>
          <w:bCs/>
          <w:sz w:val="24"/>
        </w:rPr>
        <w:tab/>
      </w:r>
      <w:r w:rsidR="0012214C" w:rsidRPr="001A78AD">
        <w:rPr>
          <w:rFonts w:ascii="Arial" w:hAnsi="Arial" w:cs="Arial"/>
          <w:b/>
          <w:bCs/>
          <w:sz w:val="24"/>
        </w:rPr>
        <w:t xml:space="preserve">                                              </w:t>
      </w:r>
    </w:p>
    <w:p w:rsidR="00870D36" w:rsidRPr="001A78AD" w:rsidRDefault="00870D36" w:rsidP="00870D36">
      <w:pPr>
        <w:ind w:left="2127" w:hanging="2127"/>
        <w:rPr>
          <w:rFonts w:ascii="Arial" w:hAnsi="Arial" w:cs="Arial"/>
          <w:b/>
          <w:bCs/>
          <w:sz w:val="24"/>
        </w:rPr>
      </w:pPr>
      <w:r w:rsidRPr="001A78AD">
        <w:rPr>
          <w:rFonts w:ascii="Arial" w:hAnsi="Arial" w:cs="Arial"/>
          <w:b/>
          <w:bCs/>
          <w:sz w:val="24"/>
        </w:rPr>
        <w:t>Source:</w:t>
      </w:r>
      <w:r w:rsidRPr="001A78AD">
        <w:rPr>
          <w:rFonts w:ascii="Arial" w:hAnsi="Arial" w:cs="Arial"/>
          <w:b/>
          <w:bCs/>
          <w:sz w:val="24"/>
        </w:rPr>
        <w:tab/>
      </w:r>
      <w:r w:rsidR="00C87827" w:rsidRPr="00EB1DD2">
        <w:rPr>
          <w:rFonts w:ascii="Arial" w:hAnsi="Arial" w:cs="Arial"/>
          <w:b/>
          <w:bCs/>
          <w:sz w:val="24"/>
        </w:rPr>
        <w:t>Huawei, Hisilicon</w:t>
      </w:r>
    </w:p>
    <w:p w:rsidR="00870D36" w:rsidRPr="003617A8" w:rsidRDefault="00870D36" w:rsidP="00870D36">
      <w:pPr>
        <w:ind w:left="2127" w:hanging="2127"/>
        <w:rPr>
          <w:rFonts w:ascii="Arial" w:hAnsi="Arial" w:cs="Arial"/>
          <w:b/>
          <w:lang w:val="en-US" w:eastAsia="zh-CN"/>
        </w:rPr>
      </w:pPr>
      <w:r w:rsidRPr="00DB6B32">
        <w:rPr>
          <w:rFonts w:ascii="Arial" w:hAnsi="Arial" w:cs="Arial"/>
          <w:b/>
        </w:rPr>
        <w:t>Title:</w:t>
      </w:r>
      <w:r w:rsidRPr="00DB6B32">
        <w:rPr>
          <w:rFonts w:ascii="Arial" w:hAnsi="Arial" w:cs="Arial"/>
          <w:b/>
        </w:rPr>
        <w:tab/>
      </w:r>
      <w:r w:rsidR="00191C3F" w:rsidRPr="00191C3F">
        <w:rPr>
          <w:rFonts w:ascii="Arial" w:hAnsi="Arial" w:cs="Arial"/>
          <w:b/>
        </w:rPr>
        <w:t>Coordination of CN identities used in 5GS and EPS</w:t>
      </w:r>
      <w:r w:rsidR="00B3688F">
        <w:rPr>
          <w:rFonts w:ascii="Arial" w:hAnsi="Arial" w:cs="Arial"/>
          <w:b/>
        </w:rPr>
        <w:t xml:space="preserve"> </w:t>
      </w:r>
    </w:p>
    <w:p w:rsidR="00870D36" w:rsidRPr="00DB6B32" w:rsidRDefault="00870D36" w:rsidP="00870D36">
      <w:pPr>
        <w:ind w:left="2127" w:hanging="2127"/>
        <w:rPr>
          <w:rFonts w:ascii="Arial" w:hAnsi="Arial" w:cs="Arial"/>
          <w:b/>
        </w:rPr>
      </w:pPr>
      <w:r w:rsidRPr="00DB6B32">
        <w:rPr>
          <w:rFonts w:ascii="Arial" w:hAnsi="Arial" w:cs="Arial"/>
          <w:b/>
        </w:rPr>
        <w:t>Document for:</w:t>
      </w:r>
      <w:r w:rsidRPr="00DB6B32">
        <w:rPr>
          <w:rFonts w:ascii="Arial" w:hAnsi="Arial" w:cs="Arial"/>
          <w:b/>
        </w:rPr>
        <w:tab/>
      </w:r>
      <w:r w:rsidRPr="009F1944">
        <w:rPr>
          <w:rFonts w:ascii="Arial" w:hAnsi="Arial" w:cs="Arial"/>
          <w:b/>
        </w:rPr>
        <w:t>Discussion</w:t>
      </w:r>
      <w:r>
        <w:rPr>
          <w:rFonts w:ascii="Arial" w:hAnsi="Arial" w:cs="Arial"/>
          <w:b/>
        </w:rPr>
        <w:t>/Approval</w:t>
      </w:r>
      <w:r w:rsidRPr="009F1944">
        <w:rPr>
          <w:rFonts w:ascii="Arial" w:hAnsi="Arial" w:cs="Arial"/>
          <w:b/>
        </w:rPr>
        <w:t xml:space="preserve"> </w:t>
      </w:r>
    </w:p>
    <w:p w:rsidR="00870D36" w:rsidRPr="00DB6B32" w:rsidRDefault="00870D36" w:rsidP="00870D36">
      <w:pPr>
        <w:ind w:left="2127" w:hanging="2127"/>
        <w:rPr>
          <w:rFonts w:ascii="Arial" w:hAnsi="Arial" w:cs="Arial"/>
          <w:b/>
          <w:lang w:eastAsia="zh-CN"/>
        </w:rPr>
      </w:pPr>
      <w:r w:rsidRPr="00DB6B32">
        <w:rPr>
          <w:rFonts w:ascii="Arial" w:hAnsi="Arial" w:cs="Arial"/>
          <w:b/>
        </w:rPr>
        <w:t>Agenda Item:</w:t>
      </w:r>
      <w:r w:rsidRPr="00DB6B32">
        <w:rPr>
          <w:rFonts w:ascii="Arial" w:hAnsi="Arial" w:cs="Arial"/>
          <w:b/>
        </w:rPr>
        <w:tab/>
      </w:r>
      <w:r w:rsidR="00A619C2">
        <w:rPr>
          <w:rFonts w:ascii="Arial" w:hAnsi="Arial" w:cs="Arial"/>
          <w:b/>
        </w:rPr>
        <w:t>6.</w:t>
      </w:r>
      <w:r w:rsidR="00191C3F">
        <w:rPr>
          <w:rFonts w:ascii="Arial" w:hAnsi="Arial" w:cs="Arial"/>
          <w:b/>
        </w:rPr>
        <w:t>5.2</w:t>
      </w:r>
    </w:p>
    <w:p w:rsidR="00870D36" w:rsidRPr="00DB6B32" w:rsidRDefault="00870D36" w:rsidP="00870D36">
      <w:pPr>
        <w:ind w:left="2127" w:hanging="2127"/>
        <w:rPr>
          <w:rFonts w:ascii="Arial" w:eastAsia="MS Mincho" w:hAnsi="Arial" w:cs="Arial"/>
          <w:b/>
        </w:rPr>
      </w:pPr>
      <w:r w:rsidRPr="00DB6B32">
        <w:rPr>
          <w:rFonts w:ascii="Arial" w:hAnsi="Arial" w:cs="Arial"/>
          <w:b/>
        </w:rPr>
        <w:t>Work Item / Release:</w:t>
      </w:r>
      <w:r w:rsidRPr="00DB6B32">
        <w:rPr>
          <w:rFonts w:ascii="Arial" w:hAnsi="Arial" w:cs="Arial"/>
          <w:b/>
        </w:rPr>
        <w:tab/>
      </w:r>
      <w:r w:rsidR="00B3688F">
        <w:rPr>
          <w:rFonts w:ascii="Arial" w:hAnsi="Arial" w:cs="Arial"/>
          <w:b/>
        </w:rPr>
        <w:t>5G</w:t>
      </w:r>
      <w:r w:rsidR="00191C3F">
        <w:rPr>
          <w:rFonts w:ascii="Arial" w:hAnsi="Arial" w:cs="Arial"/>
          <w:b/>
        </w:rPr>
        <w:t>S</w:t>
      </w:r>
      <w:r w:rsidR="00B3688F">
        <w:rPr>
          <w:rFonts w:ascii="Arial" w:hAnsi="Arial" w:cs="Arial"/>
          <w:b/>
        </w:rPr>
        <w:t>_</w:t>
      </w:r>
      <w:r w:rsidR="00191C3F">
        <w:rPr>
          <w:rFonts w:ascii="Arial" w:hAnsi="Arial" w:cs="Arial"/>
          <w:b/>
        </w:rPr>
        <w:t>Ph1</w:t>
      </w:r>
      <w:r w:rsidR="0025772F" w:rsidRPr="0025772F">
        <w:rPr>
          <w:rFonts w:ascii="Arial" w:hAnsi="Arial" w:cs="Arial"/>
          <w:b/>
        </w:rPr>
        <w:t>/ Rel</w:t>
      </w:r>
      <w:r w:rsidR="00F63384">
        <w:rPr>
          <w:rFonts w:ascii="Arial" w:hAnsi="Arial" w:cs="Arial"/>
          <w:b/>
        </w:rPr>
        <w:t>-</w:t>
      </w:r>
      <w:r w:rsidR="00191C3F">
        <w:rPr>
          <w:rFonts w:ascii="Arial" w:hAnsi="Arial" w:cs="Arial"/>
          <w:b/>
        </w:rPr>
        <w:t>15</w:t>
      </w:r>
    </w:p>
    <w:p w:rsidR="00870D36" w:rsidRPr="00DB6B32" w:rsidRDefault="00870D36" w:rsidP="00870D36">
      <w:pPr>
        <w:rPr>
          <w:rFonts w:ascii="Arial" w:hAnsi="Arial" w:cs="Arial"/>
          <w:i/>
          <w:lang w:eastAsia="zh-CN"/>
        </w:rPr>
      </w:pPr>
      <w:r w:rsidRPr="00DB6B32">
        <w:rPr>
          <w:rFonts w:ascii="Arial" w:hAnsi="Arial" w:cs="Arial"/>
          <w:i/>
        </w:rPr>
        <w:t>Abstract of the contribution:</w:t>
      </w:r>
      <w:r w:rsidRPr="00DB6B32">
        <w:rPr>
          <w:rFonts w:ascii="Arial" w:hAnsi="Arial" w:cs="Arial" w:hint="eastAsia"/>
          <w:i/>
          <w:lang w:eastAsia="zh-CN"/>
        </w:rPr>
        <w:t xml:space="preserve"> </w:t>
      </w:r>
      <w:r w:rsidR="00F63384">
        <w:rPr>
          <w:rFonts w:ascii="Arial" w:hAnsi="Arial" w:cs="Arial"/>
          <w:i/>
          <w:lang w:eastAsia="zh-CN"/>
        </w:rPr>
        <w:t>This contribution</w:t>
      </w:r>
      <w:r w:rsidR="00F07F39">
        <w:rPr>
          <w:rFonts w:ascii="Arial" w:hAnsi="Arial" w:cs="Arial"/>
          <w:i/>
          <w:lang w:eastAsia="zh-CN"/>
        </w:rPr>
        <w:t xml:space="preserve"> discuss </w:t>
      </w:r>
      <w:r w:rsidR="000E0233">
        <w:rPr>
          <w:rFonts w:ascii="Arial" w:hAnsi="Arial" w:cs="Arial"/>
          <w:i/>
          <w:lang w:eastAsia="zh-CN"/>
        </w:rPr>
        <w:t xml:space="preserve">the </w:t>
      </w:r>
      <w:r w:rsidR="00680BBE">
        <w:rPr>
          <w:rFonts w:ascii="Arial" w:hAnsi="Arial" w:cs="Arial"/>
          <w:i/>
          <w:lang w:eastAsia="zh-CN"/>
        </w:rPr>
        <w:t>issue related to coordination of the CN identities used in the 5GS and EPS</w:t>
      </w:r>
      <w:r w:rsidR="00F63384">
        <w:rPr>
          <w:rFonts w:ascii="Arial" w:hAnsi="Arial" w:cs="Arial"/>
          <w:i/>
          <w:lang w:eastAsia="zh-CN"/>
        </w:rPr>
        <w:t xml:space="preserve">. </w:t>
      </w:r>
    </w:p>
    <w:p w:rsidR="005D1A1B" w:rsidRDefault="00DD441A" w:rsidP="00A41916">
      <w:pPr>
        <w:pStyle w:val="1"/>
        <w:numPr>
          <w:ilvl w:val="0"/>
          <w:numId w:val="1"/>
        </w:numPr>
        <w:ind w:left="426" w:hanging="426"/>
      </w:pPr>
      <w:r>
        <w:t>Introduction</w:t>
      </w:r>
    </w:p>
    <w:p w:rsidR="00090B08" w:rsidRPr="00090B08" w:rsidRDefault="00736970" w:rsidP="00D63DBF">
      <w:pPr>
        <w:rPr>
          <w:rFonts w:eastAsia="MS Mincho"/>
        </w:rPr>
      </w:pPr>
      <w:r>
        <w:rPr>
          <w:rFonts w:eastAsia="MS Mincho"/>
        </w:rPr>
        <w:t xml:space="preserve">RAN3 has sent a </w:t>
      </w:r>
      <w:r w:rsidR="00680BBE">
        <w:rPr>
          <w:rFonts w:eastAsia="MS Mincho"/>
        </w:rPr>
        <w:t>LS (</w:t>
      </w:r>
      <w:r>
        <w:rPr>
          <w:rFonts w:eastAsia="MS Mincho"/>
        </w:rPr>
        <w:t>S2-1906878/R3-193265) to check our opinion on whether one soluti</w:t>
      </w:r>
      <w:r w:rsidR="00AA6AAC">
        <w:rPr>
          <w:rFonts w:eastAsia="MS Mincho"/>
        </w:rPr>
        <w:t xml:space="preserve">on at S1AP and NGAP </w:t>
      </w:r>
      <w:r>
        <w:rPr>
          <w:rFonts w:eastAsia="MS Mincho"/>
        </w:rPr>
        <w:t xml:space="preserve">is needed to avoid the coordination of CN identities used in 5GS and EPS. And </w:t>
      </w:r>
      <w:r w:rsidR="00680BBE">
        <w:rPr>
          <w:rFonts w:eastAsia="MS Mincho"/>
        </w:rPr>
        <w:t>also as mentioned in LS</w:t>
      </w:r>
      <w:r w:rsidR="002B7835">
        <w:rPr>
          <w:rFonts w:eastAsia="MS Mincho"/>
        </w:rPr>
        <w:t xml:space="preserve">, </w:t>
      </w:r>
      <w:r>
        <w:rPr>
          <w:rFonts w:eastAsia="MS Mincho"/>
        </w:rPr>
        <w:t>RAN2 has already support</w:t>
      </w:r>
      <w:r w:rsidR="002B7835">
        <w:rPr>
          <w:rFonts w:eastAsia="MS Mincho"/>
        </w:rPr>
        <w:t>ed</w:t>
      </w:r>
      <w:r>
        <w:rPr>
          <w:rFonts w:eastAsia="MS Mincho"/>
        </w:rPr>
        <w:t xml:space="preserve"> the </w:t>
      </w:r>
      <w:r w:rsidR="00AA6AAC">
        <w:rPr>
          <w:rFonts w:eastAsia="MS Mincho"/>
        </w:rPr>
        <w:t xml:space="preserve">indication </w:t>
      </w:r>
      <w:r w:rsidR="00613165">
        <w:rPr>
          <w:rFonts w:eastAsia="MS Mincho"/>
        </w:rPr>
        <w:t xml:space="preserve">at RRC layer </w:t>
      </w:r>
      <w:r w:rsidR="00AA6AAC">
        <w:rPr>
          <w:rFonts w:eastAsia="MS Mincho"/>
        </w:rPr>
        <w:t>on whether the Identities is native or mapped GUAMI/GUMMEI</w:t>
      </w:r>
      <w:r>
        <w:rPr>
          <w:rFonts w:eastAsia="MS Mincho"/>
        </w:rPr>
        <w:t xml:space="preserve">. </w:t>
      </w:r>
      <w:r w:rsidR="007F4E5C">
        <w:rPr>
          <w:rFonts w:eastAsia="MS Mincho"/>
        </w:rPr>
        <w:t>In this</w:t>
      </w:r>
      <w:r w:rsidR="00AA6AAC">
        <w:rPr>
          <w:rFonts w:eastAsia="MS Mincho"/>
        </w:rPr>
        <w:t xml:space="preserve"> paper we give some analysis on</w:t>
      </w:r>
      <w:r w:rsidR="00680BBE">
        <w:rPr>
          <w:rFonts w:eastAsia="MS Mincho"/>
        </w:rPr>
        <w:t xml:space="preserve"> the issue related to</w:t>
      </w:r>
      <w:r w:rsidR="00AA6AAC">
        <w:rPr>
          <w:rFonts w:eastAsia="MS Mincho"/>
        </w:rPr>
        <w:t xml:space="preserve"> S1/N2 interface</w:t>
      </w:r>
      <w:r w:rsidR="007F4E5C">
        <w:rPr>
          <w:rFonts w:eastAsia="MS Mincho"/>
        </w:rPr>
        <w:t xml:space="preserve">. </w:t>
      </w:r>
    </w:p>
    <w:p w:rsidR="001B535B" w:rsidRDefault="00152B07" w:rsidP="00AB3682">
      <w:pPr>
        <w:pStyle w:val="1"/>
        <w:numPr>
          <w:ilvl w:val="0"/>
          <w:numId w:val="1"/>
        </w:numPr>
        <w:ind w:left="426" w:hanging="426"/>
      </w:pPr>
      <w:r>
        <w:t>Discussion</w:t>
      </w:r>
    </w:p>
    <w:p w:rsidR="00701BD9" w:rsidRDefault="005B58FC" w:rsidP="00941E27">
      <w:pPr>
        <w:rPr>
          <w:rFonts w:eastAsia="MS Mincho"/>
        </w:rPr>
      </w:pPr>
      <w:r>
        <w:rPr>
          <w:rFonts w:eastAsia="MS Mincho"/>
        </w:rPr>
        <w:t>During the S1</w:t>
      </w:r>
      <w:r w:rsidR="004F0CA8">
        <w:rPr>
          <w:rFonts w:eastAsia="MS Mincho"/>
        </w:rPr>
        <w:t>/N2</w:t>
      </w:r>
      <w:r>
        <w:rPr>
          <w:rFonts w:eastAsia="MS Mincho"/>
        </w:rPr>
        <w:t xml:space="preserve"> setup procedure, the CN entity give</w:t>
      </w:r>
      <w:r w:rsidR="004F0CA8">
        <w:rPr>
          <w:rFonts w:eastAsia="MS Mincho"/>
        </w:rPr>
        <w:t>s</w:t>
      </w:r>
      <w:r>
        <w:rPr>
          <w:rFonts w:eastAsia="MS Mincho"/>
        </w:rPr>
        <w:t xml:space="preserve"> the associated CN identities</w:t>
      </w:r>
      <w:r w:rsidR="00680BBE">
        <w:rPr>
          <w:rFonts w:eastAsia="MS Mincho"/>
        </w:rPr>
        <w:t xml:space="preserve"> in </w:t>
      </w:r>
      <w:r w:rsidR="005128E8">
        <w:rPr>
          <w:rFonts w:eastAsia="MS Mincho"/>
        </w:rPr>
        <w:t xml:space="preserve">the current and different </w:t>
      </w:r>
      <w:r w:rsidR="004F0CA8">
        <w:rPr>
          <w:rFonts w:eastAsia="MS Mincho"/>
        </w:rPr>
        <w:t>RAT (not fully support now)</w:t>
      </w:r>
      <w:r w:rsidR="00680BBE">
        <w:rPr>
          <w:rFonts w:eastAsia="MS Mincho"/>
        </w:rPr>
        <w:t xml:space="preserve">, i.e. different </w:t>
      </w:r>
      <w:r w:rsidR="00613165">
        <w:rPr>
          <w:rFonts w:eastAsia="MS Mincho"/>
        </w:rPr>
        <w:t xml:space="preserve">routing </w:t>
      </w:r>
      <w:r w:rsidR="00680BBE">
        <w:rPr>
          <w:rFonts w:eastAsia="MS Mincho"/>
        </w:rPr>
        <w:t>table</w:t>
      </w:r>
      <w:r>
        <w:rPr>
          <w:rFonts w:eastAsia="MS Mincho"/>
        </w:rPr>
        <w:t xml:space="preserve">. </w:t>
      </w:r>
      <w:r w:rsidR="00613165">
        <w:rPr>
          <w:rFonts w:eastAsia="MS Mincho"/>
        </w:rPr>
        <w:t>When the UE register</w:t>
      </w:r>
      <w:r w:rsidR="004F0CA8">
        <w:rPr>
          <w:rFonts w:eastAsia="MS Mincho"/>
        </w:rPr>
        <w:t>s</w:t>
      </w:r>
      <w:r w:rsidR="00613165">
        <w:rPr>
          <w:rFonts w:eastAsia="MS Mincho"/>
        </w:rPr>
        <w:t xml:space="preserve"> in the EPS/5GC network, it indicate whether the CN identities at the RRC layer is the native or mapped identities (from which RAT). </w:t>
      </w:r>
      <w:r w:rsidR="00941E27">
        <w:rPr>
          <w:rFonts w:eastAsia="MS Mincho"/>
        </w:rPr>
        <w:t xml:space="preserve">Per those information, when the AN receives the UE message, </w:t>
      </w:r>
      <w:r w:rsidR="00680BBE">
        <w:rPr>
          <w:rFonts w:eastAsia="MS Mincho"/>
        </w:rPr>
        <w:t xml:space="preserve">based on the </w:t>
      </w:r>
      <w:r w:rsidR="004F0CA8">
        <w:rPr>
          <w:rFonts w:eastAsia="MS Mincho"/>
        </w:rPr>
        <w:t>information of (</w:t>
      </w:r>
      <w:r w:rsidR="00613165">
        <w:rPr>
          <w:rFonts w:eastAsia="MS Mincho"/>
        </w:rPr>
        <w:t>RAT</w:t>
      </w:r>
      <w:r w:rsidR="004F0CA8">
        <w:rPr>
          <w:rFonts w:eastAsia="MS Mincho"/>
        </w:rPr>
        <w:t>)</w:t>
      </w:r>
      <w:r w:rsidR="00680BBE">
        <w:rPr>
          <w:rFonts w:eastAsia="MS Mincho"/>
        </w:rPr>
        <w:t xml:space="preserve"> and its associated CN identities, the related routing table</w:t>
      </w:r>
      <w:r w:rsidR="00613165">
        <w:rPr>
          <w:rFonts w:eastAsia="MS Mincho"/>
        </w:rPr>
        <w:t>(if available)</w:t>
      </w:r>
      <w:r w:rsidR="00680BBE">
        <w:rPr>
          <w:rFonts w:eastAsia="MS Mincho"/>
        </w:rPr>
        <w:t xml:space="preserve"> is to be checked. </w:t>
      </w:r>
      <w:r>
        <w:rPr>
          <w:rFonts w:eastAsia="MS Mincho"/>
        </w:rPr>
        <w:t xml:space="preserve">The question from RAN3 </w:t>
      </w:r>
      <w:r w:rsidR="00680BBE">
        <w:rPr>
          <w:rFonts w:eastAsia="MS Mincho"/>
        </w:rPr>
        <w:t xml:space="preserve">indeed </w:t>
      </w:r>
      <w:r>
        <w:rPr>
          <w:rFonts w:eastAsia="MS Mincho"/>
        </w:rPr>
        <w:t xml:space="preserve">is on whether the </w:t>
      </w:r>
      <w:r w:rsidR="00941E27">
        <w:rPr>
          <w:rFonts w:eastAsia="MS Mincho"/>
        </w:rPr>
        <w:t xml:space="preserve">routing table </w:t>
      </w:r>
      <w:r w:rsidR="00680BBE">
        <w:rPr>
          <w:rFonts w:eastAsia="MS Mincho"/>
        </w:rPr>
        <w:t>of</w:t>
      </w:r>
      <w:r w:rsidR="00941E27">
        <w:rPr>
          <w:rFonts w:eastAsia="MS Mincho"/>
        </w:rPr>
        <w:t xml:space="preserve"> different RAT is needed or not. </w:t>
      </w:r>
    </w:p>
    <w:p w:rsidR="009F0E68" w:rsidRPr="009F0E68" w:rsidRDefault="005128E8" w:rsidP="00701BD9">
      <w:pPr>
        <w:rPr>
          <w:rFonts w:eastAsia="MS Mincho"/>
          <w:b/>
        </w:rPr>
      </w:pPr>
      <w:r>
        <w:rPr>
          <w:rFonts w:eastAsia="MS Mincho"/>
          <w:b/>
        </w:rPr>
        <w:t>Issue</w:t>
      </w:r>
      <w:r w:rsidR="009F0E68" w:rsidRPr="009F0E68">
        <w:rPr>
          <w:rFonts w:eastAsia="MS Mincho"/>
          <w:b/>
        </w:rPr>
        <w:t xml:space="preserve"> 1: </w:t>
      </w:r>
      <w:r w:rsidR="00C65268">
        <w:rPr>
          <w:rFonts w:eastAsia="MS Mincho"/>
          <w:b/>
        </w:rPr>
        <w:t xml:space="preserve">Inter RAT signalling consideration </w:t>
      </w:r>
    </w:p>
    <w:p w:rsidR="00C65268" w:rsidRDefault="00C65268" w:rsidP="00701BD9">
      <w:pPr>
        <w:rPr>
          <w:rFonts w:eastAsia="MS Mincho"/>
        </w:rPr>
      </w:pPr>
      <w:r>
        <w:rPr>
          <w:rFonts w:eastAsia="MS Mincho"/>
        </w:rPr>
        <w:t xml:space="preserve">Normally at the beginning of new RAT introduction, </w:t>
      </w:r>
      <w:r w:rsidR="00613165">
        <w:rPr>
          <w:rFonts w:eastAsia="MS Mincho"/>
        </w:rPr>
        <w:t xml:space="preserve">due to radio signal </w:t>
      </w:r>
      <w:r>
        <w:rPr>
          <w:rFonts w:eastAsia="MS Mincho"/>
        </w:rPr>
        <w:t xml:space="preserve">inter RAT </w:t>
      </w:r>
      <w:r w:rsidR="00613165">
        <w:rPr>
          <w:rFonts w:eastAsia="MS Mincho"/>
        </w:rPr>
        <w:t>mobility</w:t>
      </w:r>
      <w:r>
        <w:rPr>
          <w:rFonts w:eastAsia="MS Mincho"/>
        </w:rPr>
        <w:t xml:space="preserve"> may be frequent. </w:t>
      </w:r>
      <w:r w:rsidR="00613165">
        <w:rPr>
          <w:rFonts w:eastAsia="MS Mincho"/>
        </w:rPr>
        <w:t xml:space="preserve">Besides the signalling at the air interface, it may also cause </w:t>
      </w:r>
      <w:r w:rsidR="00532089">
        <w:rPr>
          <w:rFonts w:eastAsia="MS Mincho"/>
        </w:rPr>
        <w:t xml:space="preserve">lots of </w:t>
      </w:r>
      <w:r w:rsidR="00613165">
        <w:rPr>
          <w:rFonts w:eastAsia="MS Mincho"/>
        </w:rPr>
        <w:t xml:space="preserve">signalling at the CN side. </w:t>
      </w:r>
      <w:r w:rsidR="001B79CB">
        <w:rPr>
          <w:rFonts w:eastAsia="MS Mincho"/>
        </w:rPr>
        <w:t>To reduce the related</w:t>
      </w:r>
      <w:r>
        <w:rPr>
          <w:rFonts w:eastAsia="MS Mincho"/>
        </w:rPr>
        <w:t xml:space="preserve"> signalling </w:t>
      </w:r>
      <w:r w:rsidR="00680BBE">
        <w:rPr>
          <w:rFonts w:eastAsia="MS Mincho"/>
        </w:rPr>
        <w:t>among</w:t>
      </w:r>
      <w:r>
        <w:rPr>
          <w:rFonts w:eastAsia="MS Mincho"/>
        </w:rPr>
        <w:t xml:space="preserve"> different</w:t>
      </w:r>
      <w:r w:rsidR="001B79CB">
        <w:rPr>
          <w:rFonts w:eastAsia="MS Mincho"/>
        </w:rPr>
        <w:t xml:space="preserve"> RAT</w:t>
      </w:r>
      <w:r>
        <w:rPr>
          <w:rFonts w:eastAsia="MS Mincho"/>
        </w:rPr>
        <w:t xml:space="preserve"> CN entities, combined CN entities or special association between different CN entities</w:t>
      </w:r>
      <w:r w:rsidR="00532089">
        <w:rPr>
          <w:rFonts w:eastAsia="MS Mincho"/>
        </w:rPr>
        <w:t xml:space="preserve"> is needed</w:t>
      </w:r>
      <w:r>
        <w:rPr>
          <w:rFonts w:eastAsia="MS Mincho"/>
        </w:rPr>
        <w:t xml:space="preserve">. By this way when UE get one RAT GUTI and use it </w:t>
      </w:r>
      <w:r w:rsidR="001B79CB">
        <w:rPr>
          <w:rFonts w:eastAsia="MS Mincho"/>
        </w:rPr>
        <w:t xml:space="preserve">as </w:t>
      </w:r>
      <w:r w:rsidR="00613165">
        <w:rPr>
          <w:rFonts w:eastAsia="MS Mincho"/>
        </w:rPr>
        <w:t>m</w:t>
      </w:r>
      <w:r w:rsidR="001B79CB">
        <w:rPr>
          <w:rFonts w:eastAsia="MS Mincho"/>
        </w:rPr>
        <w:t xml:space="preserve">apped GUTI </w:t>
      </w:r>
      <w:r>
        <w:rPr>
          <w:rFonts w:eastAsia="MS Mincho"/>
        </w:rPr>
        <w:t>in different RAT, it will always be routed to one specific CN entit</w:t>
      </w:r>
      <w:r w:rsidR="00680BBE">
        <w:rPr>
          <w:rFonts w:eastAsia="MS Mincho"/>
        </w:rPr>
        <w:t>y</w:t>
      </w:r>
      <w:r w:rsidR="00613165">
        <w:rPr>
          <w:rFonts w:eastAsia="MS Mincho"/>
        </w:rPr>
        <w:t>, e.g. one CN entity which UE last time access to avoid retrieve subscription data again</w:t>
      </w:r>
      <w:r>
        <w:rPr>
          <w:rFonts w:eastAsia="MS Mincho"/>
        </w:rPr>
        <w:t>.</w:t>
      </w:r>
      <w:r w:rsidR="001B79CB">
        <w:rPr>
          <w:rFonts w:eastAsia="MS Mincho"/>
        </w:rPr>
        <w:t xml:space="preserve"> To support this the CN entity give</w:t>
      </w:r>
      <w:r w:rsidR="00532089">
        <w:rPr>
          <w:rFonts w:eastAsia="MS Mincho"/>
        </w:rPr>
        <w:t>s</w:t>
      </w:r>
      <w:r w:rsidR="001B79CB">
        <w:rPr>
          <w:rFonts w:eastAsia="MS Mincho"/>
        </w:rPr>
        <w:t xml:space="preserve"> one native identities it will use and</w:t>
      </w:r>
      <w:r w:rsidR="00756B1A">
        <w:rPr>
          <w:rFonts w:eastAsia="MS Mincho"/>
        </w:rPr>
        <w:t xml:space="preserve"> associated</w:t>
      </w:r>
      <w:r w:rsidR="001B79CB">
        <w:rPr>
          <w:rFonts w:eastAsia="MS Mincho"/>
        </w:rPr>
        <w:t xml:space="preserve"> mapped identities </w:t>
      </w:r>
      <w:r w:rsidR="00D87981">
        <w:rPr>
          <w:rFonts w:eastAsia="MS Mincho"/>
        </w:rPr>
        <w:t xml:space="preserve">in other </w:t>
      </w:r>
      <w:r w:rsidR="001B79CB">
        <w:rPr>
          <w:rFonts w:eastAsia="MS Mincho"/>
        </w:rPr>
        <w:t xml:space="preserve">RAT. </w:t>
      </w:r>
      <w:r w:rsidR="00B130DC">
        <w:rPr>
          <w:rFonts w:eastAsia="MS Mincho"/>
        </w:rPr>
        <w:t>This is the existing mechanism supported at the S1 interface</w:t>
      </w:r>
      <w:r w:rsidR="00756B1A">
        <w:rPr>
          <w:rFonts w:eastAsia="MS Mincho"/>
        </w:rPr>
        <w:t>, i.e. the MME can indicate its associated SGSN</w:t>
      </w:r>
      <w:r w:rsidR="00532089">
        <w:rPr>
          <w:rFonts w:eastAsia="MS Mincho"/>
        </w:rPr>
        <w:t xml:space="preserve"> identities</w:t>
      </w:r>
      <w:r w:rsidR="00756B1A">
        <w:rPr>
          <w:rFonts w:eastAsia="MS Mincho"/>
        </w:rPr>
        <w:t xml:space="preserve">. </w:t>
      </w:r>
    </w:p>
    <w:p w:rsidR="00B130DC" w:rsidRPr="00B130DC" w:rsidRDefault="00B130DC" w:rsidP="00701BD9">
      <w:pPr>
        <w:rPr>
          <w:rFonts w:eastAsia="MS Mincho"/>
          <w:b/>
        </w:rPr>
      </w:pPr>
      <w:r w:rsidRPr="00B130DC">
        <w:rPr>
          <w:rFonts w:eastAsia="MS Mincho"/>
          <w:b/>
        </w:rPr>
        <w:t>Observation</w:t>
      </w:r>
      <w:r w:rsidR="00756B1A">
        <w:rPr>
          <w:rFonts w:eastAsia="MS Mincho"/>
          <w:b/>
        </w:rPr>
        <w:t xml:space="preserve"> 1</w:t>
      </w:r>
      <w:r w:rsidRPr="00B130DC">
        <w:rPr>
          <w:rFonts w:eastAsia="MS Mincho"/>
          <w:b/>
        </w:rPr>
        <w:t xml:space="preserve">: to </w:t>
      </w:r>
      <w:r w:rsidR="00756B1A">
        <w:rPr>
          <w:rFonts w:eastAsia="MS Mincho"/>
          <w:b/>
        </w:rPr>
        <w:t xml:space="preserve">reduce unnecessary </w:t>
      </w:r>
      <w:r w:rsidR="001511AC">
        <w:rPr>
          <w:rFonts w:eastAsia="MS Mincho"/>
          <w:b/>
        </w:rPr>
        <w:t xml:space="preserve">CN </w:t>
      </w:r>
      <w:r w:rsidR="00756B1A">
        <w:rPr>
          <w:rFonts w:eastAsia="MS Mincho"/>
          <w:b/>
        </w:rPr>
        <w:t>signalling due to</w:t>
      </w:r>
      <w:r w:rsidRPr="00B130DC">
        <w:rPr>
          <w:rFonts w:eastAsia="MS Mincho"/>
          <w:b/>
        </w:rPr>
        <w:t xml:space="preserve"> IRAT mobility</w:t>
      </w:r>
      <w:r w:rsidR="00756B1A">
        <w:rPr>
          <w:rFonts w:eastAsia="MS Mincho"/>
          <w:b/>
        </w:rPr>
        <w:t>, the association between different RAT CN entities can be established. It is possible for MME to indicate its associated SGSN</w:t>
      </w:r>
      <w:r w:rsidR="001511AC">
        <w:rPr>
          <w:rFonts w:eastAsia="MS Mincho"/>
          <w:b/>
        </w:rPr>
        <w:t xml:space="preserve"> identities</w:t>
      </w:r>
      <w:r w:rsidR="00756B1A">
        <w:rPr>
          <w:rFonts w:eastAsia="MS Mincho"/>
          <w:b/>
        </w:rPr>
        <w:t xml:space="preserve">.  </w:t>
      </w:r>
    </w:p>
    <w:p w:rsidR="00941E27" w:rsidRDefault="00941E27" w:rsidP="00701BD9">
      <w:pPr>
        <w:rPr>
          <w:rFonts w:eastAsia="MS Mincho"/>
          <w:b/>
        </w:rPr>
      </w:pPr>
    </w:p>
    <w:p w:rsidR="001B79CB" w:rsidRDefault="005128E8" w:rsidP="00701BD9">
      <w:pPr>
        <w:rPr>
          <w:rFonts w:eastAsia="MS Mincho"/>
          <w:b/>
        </w:rPr>
      </w:pPr>
      <w:r>
        <w:rPr>
          <w:rFonts w:eastAsia="MS Mincho"/>
          <w:b/>
        </w:rPr>
        <w:t xml:space="preserve">Issue 2: </w:t>
      </w:r>
      <w:r w:rsidR="00941E27">
        <w:rPr>
          <w:rFonts w:eastAsia="MS Mincho"/>
          <w:b/>
        </w:rPr>
        <w:t>Protocol support now</w:t>
      </w:r>
    </w:p>
    <w:p w:rsidR="00941E27" w:rsidRDefault="00941E27" w:rsidP="00941E27">
      <w:pPr>
        <w:rPr>
          <w:rFonts w:eastAsia="MS Mincho"/>
        </w:rPr>
      </w:pPr>
      <w:r>
        <w:rPr>
          <w:rFonts w:eastAsia="MS Mincho"/>
        </w:rPr>
        <w:t>From the S1AP protocol, the MME can indicate the CN identities associated with the LTE and other (non-LTE), i.e. two routing table. For the NGAP protocol no other RAT identities will be indicated, i.e. only one routing table.</w:t>
      </w:r>
      <w:r w:rsidR="00756B1A">
        <w:rPr>
          <w:rFonts w:eastAsia="MS Mincho"/>
        </w:rPr>
        <w:t xml:space="preserve"> </w:t>
      </w:r>
      <w:r>
        <w:rPr>
          <w:rFonts w:eastAsia="MS Mincho"/>
        </w:rPr>
        <w:t>So</w:t>
      </w:r>
      <w:r w:rsidR="00D87981">
        <w:rPr>
          <w:rFonts w:eastAsia="MS Mincho"/>
        </w:rPr>
        <w:t xml:space="preserve"> </w:t>
      </w:r>
      <w:r w:rsidR="000069AC">
        <w:rPr>
          <w:rFonts w:eastAsia="MS Mincho"/>
        </w:rPr>
        <w:t>to achieve the</w:t>
      </w:r>
      <w:r w:rsidR="00D87981">
        <w:rPr>
          <w:rFonts w:eastAsia="MS Mincho"/>
        </w:rPr>
        <w:t xml:space="preserve"> same purpose</w:t>
      </w:r>
      <w:r w:rsidR="00756B1A">
        <w:rPr>
          <w:rFonts w:eastAsia="MS Mincho"/>
        </w:rPr>
        <w:t>, i.e. to establish the association between the MME and AMF</w:t>
      </w:r>
      <w:r w:rsidR="00D87981">
        <w:rPr>
          <w:rFonts w:eastAsia="MS Mincho"/>
        </w:rPr>
        <w:t xml:space="preserve"> at the beginning of the 5G network deployment, </w:t>
      </w:r>
      <w:r>
        <w:rPr>
          <w:rFonts w:eastAsia="MS Mincho"/>
        </w:rPr>
        <w:t>the</w:t>
      </w:r>
      <w:r w:rsidR="00756B1A">
        <w:rPr>
          <w:rFonts w:eastAsia="MS Mincho"/>
        </w:rPr>
        <w:t xml:space="preserve"> following issue</w:t>
      </w:r>
      <w:r>
        <w:rPr>
          <w:rFonts w:eastAsia="MS Mincho"/>
        </w:rPr>
        <w:t xml:space="preserve"> need </w:t>
      </w:r>
      <w:r w:rsidR="00756B1A">
        <w:rPr>
          <w:rFonts w:eastAsia="MS Mincho"/>
        </w:rPr>
        <w:t xml:space="preserve">be </w:t>
      </w:r>
      <w:r>
        <w:rPr>
          <w:rFonts w:eastAsia="MS Mincho"/>
        </w:rPr>
        <w:t>consider</w:t>
      </w:r>
      <w:r w:rsidR="00756B1A">
        <w:rPr>
          <w:rFonts w:eastAsia="MS Mincho"/>
        </w:rPr>
        <w:t>ed:</w:t>
      </w:r>
      <w:r>
        <w:rPr>
          <w:rFonts w:eastAsia="MS Mincho"/>
        </w:rPr>
        <w:t xml:space="preserve"> </w:t>
      </w:r>
    </w:p>
    <w:p w:rsidR="00D87981" w:rsidRDefault="00941E27" w:rsidP="00941E27">
      <w:pPr>
        <w:pStyle w:val="a8"/>
        <w:numPr>
          <w:ilvl w:val="0"/>
          <w:numId w:val="18"/>
        </w:numPr>
        <w:ind w:firstLineChars="0"/>
        <w:rPr>
          <w:rFonts w:eastAsia="MS Mincho"/>
        </w:rPr>
      </w:pPr>
      <w:r w:rsidRPr="00941E27">
        <w:rPr>
          <w:rFonts w:eastAsia="MS Mincho"/>
        </w:rPr>
        <w:t xml:space="preserve">EPS side: no </w:t>
      </w:r>
      <w:r w:rsidR="00D87981">
        <w:rPr>
          <w:rFonts w:eastAsia="MS Mincho"/>
        </w:rPr>
        <w:t>individual</w:t>
      </w:r>
      <w:r w:rsidRPr="00941E27">
        <w:rPr>
          <w:rFonts w:eastAsia="MS Mincho"/>
        </w:rPr>
        <w:t xml:space="preserve"> 5GC routing table.</w:t>
      </w:r>
      <w:r w:rsidR="00D87981">
        <w:rPr>
          <w:rFonts w:eastAsia="MS Mincho"/>
        </w:rPr>
        <w:t xml:space="preserve"> </w:t>
      </w:r>
    </w:p>
    <w:p w:rsidR="00941E27" w:rsidRDefault="00D87981" w:rsidP="00756B1A">
      <w:pPr>
        <w:pStyle w:val="a8"/>
        <w:numPr>
          <w:ilvl w:val="1"/>
          <w:numId w:val="18"/>
        </w:numPr>
        <w:ind w:firstLineChars="0"/>
        <w:rPr>
          <w:rFonts w:eastAsia="MS Mincho"/>
        </w:rPr>
      </w:pPr>
      <w:r>
        <w:rPr>
          <w:rFonts w:eastAsia="MS Mincho"/>
        </w:rPr>
        <w:t>Assuming the existing 2</w:t>
      </w:r>
      <w:r w:rsidRPr="00D87981">
        <w:rPr>
          <w:rFonts w:eastAsia="MS Mincho"/>
          <w:vertAlign w:val="superscript"/>
        </w:rPr>
        <w:t>nd</w:t>
      </w:r>
      <w:r>
        <w:rPr>
          <w:rFonts w:eastAsia="MS Mincho"/>
        </w:rPr>
        <w:t xml:space="preserve"> RAT routing table is only for SGSN, then the UE from 5GC will be routed randomly.</w:t>
      </w:r>
      <w:r w:rsidR="00756B1A">
        <w:rPr>
          <w:rFonts w:eastAsia="MS Mincho"/>
        </w:rPr>
        <w:t xml:space="preserve"> No association between CN entities is achieved. If the association between CN entities is still to be achieved, then </w:t>
      </w:r>
      <w:r w:rsidR="00756B1A" w:rsidRPr="00756B1A">
        <w:rPr>
          <w:rFonts w:eastAsia="MS Mincho"/>
        </w:rPr>
        <w:t xml:space="preserve">the coordination of the CN identities used in the </w:t>
      </w:r>
      <w:r w:rsidR="00756B1A">
        <w:rPr>
          <w:rFonts w:eastAsia="MS Mincho"/>
        </w:rPr>
        <w:t>MME</w:t>
      </w:r>
      <w:r w:rsidR="00756B1A" w:rsidRPr="00756B1A">
        <w:rPr>
          <w:rFonts w:eastAsia="MS Mincho"/>
        </w:rPr>
        <w:t xml:space="preserve"> and </w:t>
      </w:r>
      <w:r w:rsidR="00756B1A">
        <w:rPr>
          <w:rFonts w:eastAsia="MS Mincho"/>
        </w:rPr>
        <w:t>AMF</w:t>
      </w:r>
      <w:r w:rsidR="00756B1A" w:rsidRPr="00756B1A">
        <w:rPr>
          <w:rFonts w:eastAsia="MS Mincho"/>
        </w:rPr>
        <w:t xml:space="preserve"> need be assured</w:t>
      </w:r>
      <w:r w:rsidR="006C4F52">
        <w:rPr>
          <w:rFonts w:eastAsia="MS Mincho"/>
        </w:rPr>
        <w:t xml:space="preserve">, i.e. the AMF use the MME table. </w:t>
      </w:r>
      <w:r>
        <w:rPr>
          <w:rFonts w:eastAsia="MS Mincho"/>
        </w:rPr>
        <w:t xml:space="preserve"> </w:t>
      </w:r>
    </w:p>
    <w:p w:rsidR="00756B1A" w:rsidRPr="00756B1A" w:rsidRDefault="00D87981" w:rsidP="00F401DA">
      <w:pPr>
        <w:pStyle w:val="a8"/>
        <w:numPr>
          <w:ilvl w:val="1"/>
          <w:numId w:val="18"/>
        </w:numPr>
        <w:ind w:firstLineChars="0"/>
        <w:rPr>
          <w:rFonts w:eastAsia="MS Mincho"/>
        </w:rPr>
      </w:pPr>
      <w:r w:rsidRPr="00756B1A">
        <w:rPr>
          <w:rFonts w:eastAsia="MS Mincho"/>
        </w:rPr>
        <w:t>Assuming the 2</w:t>
      </w:r>
      <w:r w:rsidRPr="00756B1A">
        <w:rPr>
          <w:rFonts w:eastAsia="MS Mincho"/>
          <w:vertAlign w:val="superscript"/>
        </w:rPr>
        <w:t>nd</w:t>
      </w:r>
      <w:r w:rsidRPr="00756B1A">
        <w:rPr>
          <w:rFonts w:eastAsia="MS Mincho"/>
        </w:rPr>
        <w:t xml:space="preserve"> RAT routing ta</w:t>
      </w:r>
      <w:r w:rsidR="00756B1A" w:rsidRPr="00756B1A">
        <w:rPr>
          <w:rFonts w:eastAsia="MS Mincho"/>
        </w:rPr>
        <w:t xml:space="preserve">ble can also be applied to AMF and association is to be achieved, </w:t>
      </w:r>
      <w:r w:rsidRPr="00756B1A">
        <w:rPr>
          <w:rFonts w:eastAsia="MS Mincho"/>
        </w:rPr>
        <w:t xml:space="preserve">then the coordination of the CN identities used in the SGSN and </w:t>
      </w:r>
      <w:r w:rsidR="00756B1A">
        <w:rPr>
          <w:rFonts w:eastAsia="MS Mincho"/>
        </w:rPr>
        <w:t>AMF</w:t>
      </w:r>
      <w:r w:rsidRPr="00756B1A">
        <w:rPr>
          <w:rFonts w:eastAsia="MS Mincho"/>
        </w:rPr>
        <w:t xml:space="preserve"> need be assured. </w:t>
      </w:r>
    </w:p>
    <w:p w:rsidR="00D87981" w:rsidRDefault="00941E27" w:rsidP="00D87981">
      <w:pPr>
        <w:pStyle w:val="a8"/>
        <w:numPr>
          <w:ilvl w:val="0"/>
          <w:numId w:val="18"/>
        </w:numPr>
        <w:ind w:firstLineChars="0"/>
        <w:rPr>
          <w:rFonts w:eastAsia="MS Mincho"/>
        </w:rPr>
      </w:pPr>
      <w:r w:rsidRPr="00D87981">
        <w:rPr>
          <w:rFonts w:eastAsia="MS Mincho"/>
        </w:rPr>
        <w:lastRenderedPageBreak/>
        <w:t xml:space="preserve">5GC side: no special EPC identities routing table. </w:t>
      </w:r>
    </w:p>
    <w:p w:rsidR="00D87981" w:rsidRDefault="00D87981" w:rsidP="00D87981">
      <w:pPr>
        <w:pStyle w:val="a8"/>
        <w:numPr>
          <w:ilvl w:val="1"/>
          <w:numId w:val="18"/>
        </w:numPr>
        <w:ind w:firstLineChars="0"/>
        <w:rPr>
          <w:rFonts w:eastAsia="MS Mincho"/>
        </w:rPr>
      </w:pPr>
      <w:r w:rsidRPr="00D87981">
        <w:rPr>
          <w:rFonts w:eastAsia="MS Mincho"/>
        </w:rPr>
        <w:t xml:space="preserve">Assuming the existing </w:t>
      </w:r>
      <w:r>
        <w:rPr>
          <w:rFonts w:eastAsia="MS Mincho"/>
        </w:rPr>
        <w:t xml:space="preserve">routing table can also be used </w:t>
      </w:r>
      <w:r w:rsidR="00F839C9">
        <w:rPr>
          <w:rFonts w:eastAsia="MS Mincho"/>
        </w:rPr>
        <w:t>for the</w:t>
      </w:r>
      <w:r>
        <w:rPr>
          <w:rFonts w:eastAsia="MS Mincho"/>
        </w:rPr>
        <w:t xml:space="preserve"> UE from MME, then the coordination of the CN identities between the MME and AMF is required. </w:t>
      </w:r>
    </w:p>
    <w:p w:rsidR="00D87981" w:rsidRDefault="00D87981" w:rsidP="00D87981">
      <w:pPr>
        <w:pStyle w:val="a8"/>
        <w:numPr>
          <w:ilvl w:val="1"/>
          <w:numId w:val="18"/>
        </w:numPr>
        <w:ind w:firstLineChars="0"/>
        <w:rPr>
          <w:rFonts w:eastAsia="MS Mincho"/>
        </w:rPr>
      </w:pPr>
      <w:r>
        <w:rPr>
          <w:rFonts w:eastAsia="MS Mincho"/>
        </w:rPr>
        <w:t>Assuming the existing routing table can not be used to the UE from MME, then the UE from MME will be routed randomly.</w:t>
      </w:r>
      <w:r w:rsidR="006C4F52" w:rsidRPr="006C4F52">
        <w:rPr>
          <w:rFonts w:eastAsia="MS Mincho"/>
        </w:rPr>
        <w:t xml:space="preserve"> </w:t>
      </w:r>
      <w:r w:rsidR="006C4F52">
        <w:rPr>
          <w:rFonts w:eastAsia="MS Mincho"/>
        </w:rPr>
        <w:t xml:space="preserve">No association between CN entities is achieved. </w:t>
      </w:r>
      <w:r>
        <w:rPr>
          <w:rFonts w:eastAsia="MS Mincho"/>
        </w:rPr>
        <w:t xml:space="preserve">   </w:t>
      </w:r>
    </w:p>
    <w:p w:rsidR="006C4F52" w:rsidRDefault="006C4F52" w:rsidP="00D87981">
      <w:pPr>
        <w:rPr>
          <w:rFonts w:eastAsia="MS Mincho"/>
        </w:rPr>
      </w:pPr>
      <w:r w:rsidRPr="00B130DC">
        <w:rPr>
          <w:rFonts w:eastAsia="MS Mincho"/>
          <w:b/>
        </w:rPr>
        <w:t>Observation</w:t>
      </w:r>
      <w:r>
        <w:rPr>
          <w:rFonts w:eastAsia="MS Mincho"/>
          <w:b/>
        </w:rPr>
        <w:t xml:space="preserve"> 2</w:t>
      </w:r>
      <w:r w:rsidRPr="00B130DC">
        <w:rPr>
          <w:rFonts w:eastAsia="MS Mincho"/>
          <w:b/>
        </w:rPr>
        <w:t>:</w:t>
      </w:r>
      <w:r>
        <w:rPr>
          <w:rFonts w:eastAsia="MS Mincho"/>
          <w:b/>
        </w:rPr>
        <w:t xml:space="preserve"> if the association between the AMF and MME need be achieved, the </w:t>
      </w:r>
      <w:r w:rsidR="003D0AF1">
        <w:rPr>
          <w:rFonts w:eastAsia="MS Mincho"/>
          <w:b/>
        </w:rPr>
        <w:t>identifies</w:t>
      </w:r>
      <w:bookmarkStart w:id="0" w:name="_GoBack"/>
      <w:bookmarkEnd w:id="0"/>
      <w:r w:rsidR="003D0AF1">
        <w:rPr>
          <w:rFonts w:eastAsia="MS Mincho"/>
          <w:b/>
        </w:rPr>
        <w:t xml:space="preserve"> of </w:t>
      </w:r>
      <w:r>
        <w:rPr>
          <w:rFonts w:eastAsia="MS Mincho"/>
          <w:b/>
        </w:rPr>
        <w:t xml:space="preserve">CN entities need be coordinated per the existing S1AP/N2AP protocol. </w:t>
      </w:r>
      <w:r w:rsidRPr="00B130DC">
        <w:rPr>
          <w:rFonts w:eastAsia="MS Mincho"/>
          <w:b/>
        </w:rPr>
        <w:t xml:space="preserve"> </w:t>
      </w:r>
    </w:p>
    <w:p w:rsidR="005B7B91" w:rsidRDefault="00E236D8" w:rsidP="005B7B91">
      <w:pPr>
        <w:pStyle w:val="1"/>
        <w:numPr>
          <w:ilvl w:val="0"/>
          <w:numId w:val="1"/>
        </w:numPr>
        <w:ind w:left="426" w:hanging="426"/>
      </w:pPr>
      <w:r>
        <w:t xml:space="preserve">Summary and </w:t>
      </w:r>
      <w:r w:rsidR="005B7B91">
        <w:t>Proposal</w:t>
      </w:r>
    </w:p>
    <w:p w:rsidR="006C4F52" w:rsidRDefault="006C4F52" w:rsidP="00EC44AA">
      <w:pPr>
        <w:spacing w:before="120"/>
        <w:rPr>
          <w:rFonts w:eastAsia="MS Mincho"/>
        </w:rPr>
      </w:pPr>
      <w:r>
        <w:rPr>
          <w:rFonts w:eastAsia="MS Mincho"/>
        </w:rPr>
        <w:t>From above analysis, it can be seen if there are no other RAT table to be sent to the AN and to avoid the unnecessary IRAT signalling, the CN ide</w:t>
      </w:r>
      <w:r w:rsidRPr="006C4F52">
        <w:rPr>
          <w:rFonts w:eastAsia="MS Mincho"/>
        </w:rPr>
        <w:t>ntities need be coordinated</w:t>
      </w:r>
      <w:r>
        <w:rPr>
          <w:rFonts w:eastAsia="MS Mincho"/>
        </w:rPr>
        <w:t xml:space="preserve">. This will reduce the room space of the CN identities and not the good way forward. </w:t>
      </w:r>
      <w:r w:rsidRPr="00D87981">
        <w:rPr>
          <w:rFonts w:eastAsia="MS Mincho"/>
        </w:rPr>
        <w:t xml:space="preserve"> </w:t>
      </w:r>
    </w:p>
    <w:p w:rsidR="00F44E31" w:rsidRDefault="006C4F52" w:rsidP="00EC44AA">
      <w:pPr>
        <w:spacing w:before="120"/>
        <w:rPr>
          <w:rFonts w:eastAsia="MS Mincho"/>
        </w:rPr>
      </w:pPr>
      <w:r>
        <w:rPr>
          <w:rFonts w:eastAsia="MS Mincho"/>
        </w:rPr>
        <w:t xml:space="preserve">Per above analysis, we proposed that SA2 give our feedback that we confirm the understanding 1 in the LS, i.e. the </w:t>
      </w:r>
    </w:p>
    <w:p w:rsidR="006C4F52" w:rsidRPr="006C4F52" w:rsidRDefault="006C4F52" w:rsidP="006C4F52">
      <w:pPr>
        <w:rPr>
          <w:rFonts w:ascii="Arial" w:hAnsi="Arial" w:cs="Arial"/>
          <w:b/>
          <w:bCs/>
          <w:u w:val="single"/>
          <w:lang w:eastAsia="zh-CN"/>
        </w:rPr>
      </w:pPr>
      <w:r w:rsidRPr="006C4F52">
        <w:rPr>
          <w:rFonts w:ascii="Arial" w:hAnsi="Arial" w:cs="Arial"/>
          <w:b/>
          <w:bCs/>
          <w:u w:val="single"/>
          <w:lang w:eastAsia="zh-CN"/>
        </w:rPr>
        <w:t>S1AP and NGAP need to introduce a solution so that the CN tells RAN e.g. in S1 Setup Response the GUMMEI type that the CN identifier relates to; and e.g. in NG Setup Response the GUAMI type that the CN identifier relates to.</w:t>
      </w:r>
    </w:p>
    <w:p w:rsidR="006C4F52" w:rsidRDefault="006C4F52" w:rsidP="00EC44AA">
      <w:pPr>
        <w:spacing w:before="120"/>
        <w:rPr>
          <w:rFonts w:eastAsia="MS Mincho"/>
        </w:rPr>
      </w:pPr>
    </w:p>
    <w:p w:rsidR="006C4F52" w:rsidRPr="009903C9" w:rsidRDefault="006C4F52" w:rsidP="00EC44AA">
      <w:pPr>
        <w:spacing w:before="120"/>
        <w:rPr>
          <w:rFonts w:eastAsia="MS Mincho"/>
        </w:rPr>
      </w:pPr>
    </w:p>
    <w:sectPr w:rsidR="006C4F52" w:rsidRPr="009903C9" w:rsidSect="00B508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1134" w:bottom="1134" w:left="1134" w:header="737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7FE114E" w16cid:durableId="2098D621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04C30" w:rsidRDefault="00604C30">
      <w:r>
        <w:separator/>
      </w:r>
    </w:p>
    <w:p w:rsidR="00604C30" w:rsidRDefault="00604C30"/>
  </w:endnote>
  <w:endnote w:type="continuationSeparator" w:id="0">
    <w:p w:rsidR="00604C30" w:rsidRDefault="00604C30">
      <w:r>
        <w:continuationSeparator/>
      </w:r>
    </w:p>
    <w:p w:rsidR="00604C30" w:rsidRDefault="00604C3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604C" w:rsidRDefault="004C604C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198A" w:rsidRDefault="00D3198A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D3198A" w:rsidRDefault="00D3198A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D3198A" w:rsidRDefault="00D3198A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604C" w:rsidRDefault="004C604C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04C30" w:rsidRDefault="00604C30">
      <w:r>
        <w:separator/>
      </w:r>
    </w:p>
    <w:p w:rsidR="00604C30" w:rsidRDefault="00604C30"/>
  </w:footnote>
  <w:footnote w:type="continuationSeparator" w:id="0">
    <w:p w:rsidR="00604C30" w:rsidRDefault="00604C30">
      <w:r>
        <w:continuationSeparator/>
      </w:r>
    </w:p>
    <w:p w:rsidR="00604C30" w:rsidRDefault="00604C30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198A" w:rsidRDefault="00D3198A"/>
  <w:p w:rsidR="00D3198A" w:rsidRDefault="00D3198A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198A" w:rsidRDefault="00D3198A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D3198A" w:rsidRDefault="00D3198A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D0AF1">
      <w:rPr>
        <w:rFonts w:ascii="Arial" w:hAnsi="Arial" w:cs="Arial"/>
        <w:b/>
        <w:bCs/>
        <w:noProof/>
        <w:sz w:val="18"/>
      </w:rPr>
      <w:t>2</w:t>
    </w:r>
    <w:r>
      <w:rPr>
        <w:rFonts w:ascii="Arial" w:hAnsi="Arial" w:cs="Arial"/>
        <w:b/>
        <w:bCs/>
        <w:sz w:val="18"/>
      </w:rPr>
      <w:fldChar w:fldCharType="end"/>
    </w:r>
  </w:p>
  <w:p w:rsidR="00D3198A" w:rsidRDefault="00D3198A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604C" w:rsidRDefault="004C604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CE370B"/>
    <w:multiLevelType w:val="hybridMultilevel"/>
    <w:tmpl w:val="E2A0C646"/>
    <w:lvl w:ilvl="0" w:tplc="66A666E4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1A6965E9"/>
    <w:multiLevelType w:val="multilevel"/>
    <w:tmpl w:val="C090E1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B467FB1"/>
    <w:multiLevelType w:val="hybridMultilevel"/>
    <w:tmpl w:val="9BB87C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3008A2"/>
    <w:multiLevelType w:val="hybridMultilevel"/>
    <w:tmpl w:val="556ED738"/>
    <w:lvl w:ilvl="0" w:tplc="FBA20ECE">
      <w:start w:val="1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BA7644F"/>
    <w:multiLevelType w:val="hybridMultilevel"/>
    <w:tmpl w:val="F83E2854"/>
    <w:lvl w:ilvl="0" w:tplc="66A666E4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37B37E29"/>
    <w:multiLevelType w:val="hybridMultilevel"/>
    <w:tmpl w:val="FDEE55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AE6725"/>
    <w:multiLevelType w:val="multilevel"/>
    <w:tmpl w:val="8E2E122A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numFmt w:val="bullet"/>
      <w:lvlText w:val="-"/>
      <w:lvlJc w:val="left"/>
      <w:pPr>
        <w:ind w:left="1140" w:hanging="1140"/>
      </w:pPr>
      <w:rPr>
        <w:rFonts w:ascii="Arial" w:hAnsi="Arial" w:hint="default"/>
        <w:sz w:val="20"/>
      </w:rPr>
    </w:lvl>
    <w:lvl w:ilvl="2">
      <w:start w:val="1"/>
      <w:numFmt w:val="decimal"/>
      <w:isLgl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4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4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14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41AE749D"/>
    <w:multiLevelType w:val="multilevel"/>
    <w:tmpl w:val="F6D63B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5C73081"/>
    <w:multiLevelType w:val="multilevel"/>
    <w:tmpl w:val="19BC910E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140" w:hanging="114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4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4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14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46171BFE"/>
    <w:multiLevelType w:val="hybridMultilevel"/>
    <w:tmpl w:val="2370C3C6"/>
    <w:lvl w:ilvl="0" w:tplc="FBA20ECE">
      <w:start w:val="1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8A7C55C6">
      <w:start w:val="6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C6A543B"/>
    <w:multiLevelType w:val="multilevel"/>
    <w:tmpl w:val="BEEE34CC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14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4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4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14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51FE4ABF"/>
    <w:multiLevelType w:val="hybridMultilevel"/>
    <w:tmpl w:val="CF9C23D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F533DF"/>
    <w:multiLevelType w:val="hybridMultilevel"/>
    <w:tmpl w:val="7F707BEE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33387BE0">
      <w:start w:val="56"/>
      <w:numFmt w:val="bullet"/>
      <w:lvlText w:val="−"/>
      <w:lvlJc w:val="left"/>
      <w:pPr>
        <w:ind w:left="840" w:hanging="420"/>
      </w:pPr>
      <w:rPr>
        <w:rFonts w:ascii="Calibre Regular" w:hAnsi="Calibre Regular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4F84291"/>
    <w:multiLevelType w:val="hybridMultilevel"/>
    <w:tmpl w:val="EC7CE154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54D7CA2"/>
    <w:multiLevelType w:val="hybridMultilevel"/>
    <w:tmpl w:val="8B10804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8F543EB"/>
    <w:multiLevelType w:val="hybridMultilevel"/>
    <w:tmpl w:val="7DD6F62E"/>
    <w:lvl w:ilvl="0" w:tplc="40BCD92C">
      <w:start w:val="56"/>
      <w:numFmt w:val="bullet"/>
      <w:lvlText w:val="−"/>
      <w:lvlJc w:val="left"/>
      <w:pPr>
        <w:ind w:left="720" w:hanging="360"/>
      </w:pPr>
      <w:rPr>
        <w:rFonts w:ascii="Calibre Regular" w:hAnsi="Calibre Regular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E835B82"/>
    <w:multiLevelType w:val="hybridMultilevel"/>
    <w:tmpl w:val="CF9C23D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B000C0F"/>
    <w:multiLevelType w:val="hybridMultilevel"/>
    <w:tmpl w:val="A67C4EEE"/>
    <w:lvl w:ilvl="0" w:tplc="9DDEF15C">
      <w:start w:val="5"/>
      <w:numFmt w:val="bullet"/>
      <w:lvlText w:val="-"/>
      <w:lvlJc w:val="left"/>
      <w:pPr>
        <w:ind w:left="720" w:hanging="36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4"/>
  </w:num>
  <w:num w:numId="3">
    <w:abstractNumId w:val="13"/>
  </w:num>
  <w:num w:numId="4">
    <w:abstractNumId w:val="12"/>
  </w:num>
  <w:num w:numId="5">
    <w:abstractNumId w:val="3"/>
  </w:num>
  <w:num w:numId="6">
    <w:abstractNumId w:val="5"/>
  </w:num>
  <w:num w:numId="7">
    <w:abstractNumId w:val="9"/>
  </w:num>
  <w:num w:numId="8">
    <w:abstractNumId w:val="0"/>
  </w:num>
  <w:num w:numId="9">
    <w:abstractNumId w:val="4"/>
  </w:num>
  <w:num w:numId="10">
    <w:abstractNumId w:val="17"/>
  </w:num>
  <w:num w:numId="11">
    <w:abstractNumId w:val="11"/>
  </w:num>
  <w:num w:numId="12">
    <w:abstractNumId w:val="16"/>
  </w:num>
  <w:num w:numId="13">
    <w:abstractNumId w:val="2"/>
  </w:num>
  <w:num w:numId="14">
    <w:abstractNumId w:val="7"/>
  </w:num>
  <w:num w:numId="15">
    <w:abstractNumId w:val="8"/>
  </w:num>
  <w:num w:numId="16">
    <w:abstractNumId w:val="1"/>
  </w:num>
  <w:num w:numId="17">
    <w:abstractNumId w:val="6"/>
  </w:num>
  <w:num w:numId="18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8"/>
  <w:removePersonalInformation/>
  <w:removeDateAndTime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537B"/>
    <w:rsid w:val="000069AC"/>
    <w:rsid w:val="00006E84"/>
    <w:rsid w:val="00007CBF"/>
    <w:rsid w:val="000104DE"/>
    <w:rsid w:val="0001102C"/>
    <w:rsid w:val="00011CD6"/>
    <w:rsid w:val="00012119"/>
    <w:rsid w:val="0001275F"/>
    <w:rsid w:val="00012AAD"/>
    <w:rsid w:val="00013E05"/>
    <w:rsid w:val="0001433E"/>
    <w:rsid w:val="00014E02"/>
    <w:rsid w:val="00016419"/>
    <w:rsid w:val="0001692A"/>
    <w:rsid w:val="00021168"/>
    <w:rsid w:val="00021BE9"/>
    <w:rsid w:val="000222BA"/>
    <w:rsid w:val="000333EC"/>
    <w:rsid w:val="00034673"/>
    <w:rsid w:val="000374E9"/>
    <w:rsid w:val="00046CF5"/>
    <w:rsid w:val="000523E9"/>
    <w:rsid w:val="0005325C"/>
    <w:rsid w:val="00054377"/>
    <w:rsid w:val="000548A2"/>
    <w:rsid w:val="00054A74"/>
    <w:rsid w:val="00055432"/>
    <w:rsid w:val="00055692"/>
    <w:rsid w:val="000560BA"/>
    <w:rsid w:val="00056AEC"/>
    <w:rsid w:val="00057950"/>
    <w:rsid w:val="00061BBD"/>
    <w:rsid w:val="0006207C"/>
    <w:rsid w:val="0006292C"/>
    <w:rsid w:val="00065AEA"/>
    <w:rsid w:val="00066C03"/>
    <w:rsid w:val="00072A8B"/>
    <w:rsid w:val="00072B12"/>
    <w:rsid w:val="00073D18"/>
    <w:rsid w:val="00076C21"/>
    <w:rsid w:val="00077D47"/>
    <w:rsid w:val="00083303"/>
    <w:rsid w:val="000850FC"/>
    <w:rsid w:val="00085614"/>
    <w:rsid w:val="00087773"/>
    <w:rsid w:val="0009083F"/>
    <w:rsid w:val="00090B08"/>
    <w:rsid w:val="00091801"/>
    <w:rsid w:val="000919B7"/>
    <w:rsid w:val="00094211"/>
    <w:rsid w:val="0009583D"/>
    <w:rsid w:val="00096E4E"/>
    <w:rsid w:val="00097EEA"/>
    <w:rsid w:val="000A0319"/>
    <w:rsid w:val="000A2F40"/>
    <w:rsid w:val="000A3AC9"/>
    <w:rsid w:val="000A716F"/>
    <w:rsid w:val="000B2621"/>
    <w:rsid w:val="000B42DE"/>
    <w:rsid w:val="000B4848"/>
    <w:rsid w:val="000B75BA"/>
    <w:rsid w:val="000C0F38"/>
    <w:rsid w:val="000C350D"/>
    <w:rsid w:val="000C4072"/>
    <w:rsid w:val="000C4C06"/>
    <w:rsid w:val="000C5E68"/>
    <w:rsid w:val="000C66CC"/>
    <w:rsid w:val="000D323A"/>
    <w:rsid w:val="000D45A3"/>
    <w:rsid w:val="000E0233"/>
    <w:rsid w:val="000E0A22"/>
    <w:rsid w:val="000E4EE5"/>
    <w:rsid w:val="000E5264"/>
    <w:rsid w:val="000E53A4"/>
    <w:rsid w:val="000E546E"/>
    <w:rsid w:val="000F3620"/>
    <w:rsid w:val="001014AB"/>
    <w:rsid w:val="00102915"/>
    <w:rsid w:val="00102CE9"/>
    <w:rsid w:val="00104C3C"/>
    <w:rsid w:val="00105E82"/>
    <w:rsid w:val="00106A4A"/>
    <w:rsid w:val="00110888"/>
    <w:rsid w:val="00110D15"/>
    <w:rsid w:val="00112804"/>
    <w:rsid w:val="00112BCE"/>
    <w:rsid w:val="001132A6"/>
    <w:rsid w:val="00116A23"/>
    <w:rsid w:val="0012114C"/>
    <w:rsid w:val="001213AE"/>
    <w:rsid w:val="0012214C"/>
    <w:rsid w:val="00123E84"/>
    <w:rsid w:val="001249F9"/>
    <w:rsid w:val="00124F75"/>
    <w:rsid w:val="00127E21"/>
    <w:rsid w:val="00131CFA"/>
    <w:rsid w:val="0013204E"/>
    <w:rsid w:val="001321F1"/>
    <w:rsid w:val="001375C1"/>
    <w:rsid w:val="001461D4"/>
    <w:rsid w:val="001511AC"/>
    <w:rsid w:val="00152B07"/>
    <w:rsid w:val="00157C00"/>
    <w:rsid w:val="00160D5C"/>
    <w:rsid w:val="001614AD"/>
    <w:rsid w:val="001631E8"/>
    <w:rsid w:val="001649CC"/>
    <w:rsid w:val="0016659D"/>
    <w:rsid w:val="00166834"/>
    <w:rsid w:val="00167A94"/>
    <w:rsid w:val="00170007"/>
    <w:rsid w:val="00170785"/>
    <w:rsid w:val="001765FE"/>
    <w:rsid w:val="00180EC1"/>
    <w:rsid w:val="0018294E"/>
    <w:rsid w:val="00183B58"/>
    <w:rsid w:val="001846D8"/>
    <w:rsid w:val="0018486F"/>
    <w:rsid w:val="00185DE5"/>
    <w:rsid w:val="001861F2"/>
    <w:rsid w:val="00186D46"/>
    <w:rsid w:val="00191C3F"/>
    <w:rsid w:val="00192916"/>
    <w:rsid w:val="001953C3"/>
    <w:rsid w:val="001A109B"/>
    <w:rsid w:val="001A1C8F"/>
    <w:rsid w:val="001A78AD"/>
    <w:rsid w:val="001B004C"/>
    <w:rsid w:val="001B02C0"/>
    <w:rsid w:val="001B0CA1"/>
    <w:rsid w:val="001B19AF"/>
    <w:rsid w:val="001B2818"/>
    <w:rsid w:val="001B30BB"/>
    <w:rsid w:val="001B3146"/>
    <w:rsid w:val="001B52A0"/>
    <w:rsid w:val="001B535B"/>
    <w:rsid w:val="001B58D8"/>
    <w:rsid w:val="001B74FA"/>
    <w:rsid w:val="001B79CB"/>
    <w:rsid w:val="001B7A49"/>
    <w:rsid w:val="001C10E2"/>
    <w:rsid w:val="001C61A4"/>
    <w:rsid w:val="001C7619"/>
    <w:rsid w:val="001D08C3"/>
    <w:rsid w:val="001D1ED4"/>
    <w:rsid w:val="001D3103"/>
    <w:rsid w:val="001D512E"/>
    <w:rsid w:val="001D621B"/>
    <w:rsid w:val="001D7583"/>
    <w:rsid w:val="001E17F1"/>
    <w:rsid w:val="001E34F6"/>
    <w:rsid w:val="001E5509"/>
    <w:rsid w:val="001E6CF4"/>
    <w:rsid w:val="001F1301"/>
    <w:rsid w:val="001F2E4F"/>
    <w:rsid w:val="001F3080"/>
    <w:rsid w:val="001F4BAA"/>
    <w:rsid w:val="00203075"/>
    <w:rsid w:val="002033EA"/>
    <w:rsid w:val="00207790"/>
    <w:rsid w:val="00210364"/>
    <w:rsid w:val="00210A24"/>
    <w:rsid w:val="00212D20"/>
    <w:rsid w:val="00216BE9"/>
    <w:rsid w:val="002177BE"/>
    <w:rsid w:val="00220E7F"/>
    <w:rsid w:val="00222DE6"/>
    <w:rsid w:val="00222F8D"/>
    <w:rsid w:val="00225201"/>
    <w:rsid w:val="00225F65"/>
    <w:rsid w:val="00226A54"/>
    <w:rsid w:val="00226ED6"/>
    <w:rsid w:val="00230B27"/>
    <w:rsid w:val="002321F8"/>
    <w:rsid w:val="002342FF"/>
    <w:rsid w:val="002343A5"/>
    <w:rsid w:val="00234602"/>
    <w:rsid w:val="00236D6D"/>
    <w:rsid w:val="0023741D"/>
    <w:rsid w:val="00237D7A"/>
    <w:rsid w:val="00242693"/>
    <w:rsid w:val="002472B8"/>
    <w:rsid w:val="00250E12"/>
    <w:rsid w:val="00252FCA"/>
    <w:rsid w:val="0025443C"/>
    <w:rsid w:val="00256068"/>
    <w:rsid w:val="00256561"/>
    <w:rsid w:val="0025772F"/>
    <w:rsid w:val="002604D8"/>
    <w:rsid w:val="0026073B"/>
    <w:rsid w:val="00261198"/>
    <w:rsid w:val="0026473A"/>
    <w:rsid w:val="00265B95"/>
    <w:rsid w:val="00273E7A"/>
    <w:rsid w:val="00274F4A"/>
    <w:rsid w:val="00275027"/>
    <w:rsid w:val="00275062"/>
    <w:rsid w:val="00276563"/>
    <w:rsid w:val="00277194"/>
    <w:rsid w:val="00282EBB"/>
    <w:rsid w:val="002831E4"/>
    <w:rsid w:val="002834F8"/>
    <w:rsid w:val="0028445B"/>
    <w:rsid w:val="00287EF5"/>
    <w:rsid w:val="00295CE5"/>
    <w:rsid w:val="002A11B1"/>
    <w:rsid w:val="002A273A"/>
    <w:rsid w:val="002A37B7"/>
    <w:rsid w:val="002A3DEE"/>
    <w:rsid w:val="002A480E"/>
    <w:rsid w:val="002A48F0"/>
    <w:rsid w:val="002A6059"/>
    <w:rsid w:val="002A61D5"/>
    <w:rsid w:val="002A6316"/>
    <w:rsid w:val="002B19D3"/>
    <w:rsid w:val="002B3C50"/>
    <w:rsid w:val="002B49EE"/>
    <w:rsid w:val="002B5ED9"/>
    <w:rsid w:val="002B61E8"/>
    <w:rsid w:val="002B7835"/>
    <w:rsid w:val="002C097E"/>
    <w:rsid w:val="002C25F3"/>
    <w:rsid w:val="002C2B66"/>
    <w:rsid w:val="002C3C97"/>
    <w:rsid w:val="002C43D0"/>
    <w:rsid w:val="002C6572"/>
    <w:rsid w:val="002D0297"/>
    <w:rsid w:val="002D27E3"/>
    <w:rsid w:val="002D2EE2"/>
    <w:rsid w:val="002D3362"/>
    <w:rsid w:val="002D54A6"/>
    <w:rsid w:val="002D7934"/>
    <w:rsid w:val="002E03CC"/>
    <w:rsid w:val="002E2639"/>
    <w:rsid w:val="002E3565"/>
    <w:rsid w:val="002E3F9C"/>
    <w:rsid w:val="002E427F"/>
    <w:rsid w:val="002E551B"/>
    <w:rsid w:val="002F147D"/>
    <w:rsid w:val="002F29A2"/>
    <w:rsid w:val="002F3747"/>
    <w:rsid w:val="002F5F0C"/>
    <w:rsid w:val="002F6FD6"/>
    <w:rsid w:val="002F77AD"/>
    <w:rsid w:val="003004DD"/>
    <w:rsid w:val="003012DA"/>
    <w:rsid w:val="00301743"/>
    <w:rsid w:val="00301A26"/>
    <w:rsid w:val="00302F6B"/>
    <w:rsid w:val="00304376"/>
    <w:rsid w:val="003043D3"/>
    <w:rsid w:val="003045BC"/>
    <w:rsid w:val="00312932"/>
    <w:rsid w:val="00313DEF"/>
    <w:rsid w:val="00313F77"/>
    <w:rsid w:val="003145EA"/>
    <w:rsid w:val="00316663"/>
    <w:rsid w:val="00321A2D"/>
    <w:rsid w:val="003225F5"/>
    <w:rsid w:val="003257D2"/>
    <w:rsid w:val="00325F20"/>
    <w:rsid w:val="003261D7"/>
    <w:rsid w:val="0033074C"/>
    <w:rsid w:val="00330C3E"/>
    <w:rsid w:val="00331DF1"/>
    <w:rsid w:val="00334818"/>
    <w:rsid w:val="0033588A"/>
    <w:rsid w:val="00336BA2"/>
    <w:rsid w:val="003406B5"/>
    <w:rsid w:val="00340ADD"/>
    <w:rsid w:val="00342736"/>
    <w:rsid w:val="00342F49"/>
    <w:rsid w:val="00343F3C"/>
    <w:rsid w:val="003469B8"/>
    <w:rsid w:val="00350D83"/>
    <w:rsid w:val="00353869"/>
    <w:rsid w:val="003538E6"/>
    <w:rsid w:val="003553E9"/>
    <w:rsid w:val="00355FD1"/>
    <w:rsid w:val="00357380"/>
    <w:rsid w:val="003617A8"/>
    <w:rsid w:val="00364120"/>
    <w:rsid w:val="00365943"/>
    <w:rsid w:val="0037144A"/>
    <w:rsid w:val="00372128"/>
    <w:rsid w:val="003730BC"/>
    <w:rsid w:val="00374B84"/>
    <w:rsid w:val="0038385D"/>
    <w:rsid w:val="003842AA"/>
    <w:rsid w:val="00385039"/>
    <w:rsid w:val="00387ACE"/>
    <w:rsid w:val="00387C70"/>
    <w:rsid w:val="00390296"/>
    <w:rsid w:val="00393D0A"/>
    <w:rsid w:val="003A381B"/>
    <w:rsid w:val="003A3E79"/>
    <w:rsid w:val="003A4994"/>
    <w:rsid w:val="003A52BF"/>
    <w:rsid w:val="003A5E4F"/>
    <w:rsid w:val="003B07F3"/>
    <w:rsid w:val="003B2BF4"/>
    <w:rsid w:val="003B41CB"/>
    <w:rsid w:val="003B6A36"/>
    <w:rsid w:val="003B7960"/>
    <w:rsid w:val="003C0B3F"/>
    <w:rsid w:val="003C1E1C"/>
    <w:rsid w:val="003C26B5"/>
    <w:rsid w:val="003C2A86"/>
    <w:rsid w:val="003C33FC"/>
    <w:rsid w:val="003C3D91"/>
    <w:rsid w:val="003C4216"/>
    <w:rsid w:val="003C4FD8"/>
    <w:rsid w:val="003C54C2"/>
    <w:rsid w:val="003C73E3"/>
    <w:rsid w:val="003D0AF1"/>
    <w:rsid w:val="003D2D52"/>
    <w:rsid w:val="003D4491"/>
    <w:rsid w:val="003E06C4"/>
    <w:rsid w:val="003E1750"/>
    <w:rsid w:val="003E2F46"/>
    <w:rsid w:val="003E5186"/>
    <w:rsid w:val="003E5237"/>
    <w:rsid w:val="003E70D9"/>
    <w:rsid w:val="003F12D4"/>
    <w:rsid w:val="003F22FA"/>
    <w:rsid w:val="003F32F9"/>
    <w:rsid w:val="003F53DD"/>
    <w:rsid w:val="003F592B"/>
    <w:rsid w:val="003F64E7"/>
    <w:rsid w:val="003F6FC1"/>
    <w:rsid w:val="003F74CF"/>
    <w:rsid w:val="004000A8"/>
    <w:rsid w:val="00400AF3"/>
    <w:rsid w:val="00400DCE"/>
    <w:rsid w:val="004077CF"/>
    <w:rsid w:val="00412F9F"/>
    <w:rsid w:val="00413E65"/>
    <w:rsid w:val="0041467F"/>
    <w:rsid w:val="00414E14"/>
    <w:rsid w:val="00415BB3"/>
    <w:rsid w:val="00415FD4"/>
    <w:rsid w:val="00417310"/>
    <w:rsid w:val="004178EE"/>
    <w:rsid w:val="0042051B"/>
    <w:rsid w:val="00420A23"/>
    <w:rsid w:val="004215EC"/>
    <w:rsid w:val="00421CFF"/>
    <w:rsid w:val="004306A6"/>
    <w:rsid w:val="0043094C"/>
    <w:rsid w:val="0043191D"/>
    <w:rsid w:val="00431A5C"/>
    <w:rsid w:val="00436D3E"/>
    <w:rsid w:val="00437FDF"/>
    <w:rsid w:val="00440983"/>
    <w:rsid w:val="00440B05"/>
    <w:rsid w:val="00442B53"/>
    <w:rsid w:val="004437A0"/>
    <w:rsid w:val="004446FD"/>
    <w:rsid w:val="00445EAC"/>
    <w:rsid w:val="00447AF4"/>
    <w:rsid w:val="004507B8"/>
    <w:rsid w:val="00451366"/>
    <w:rsid w:val="0045386A"/>
    <w:rsid w:val="0045403C"/>
    <w:rsid w:val="00454A88"/>
    <w:rsid w:val="00454F50"/>
    <w:rsid w:val="004611B1"/>
    <w:rsid w:val="00461B08"/>
    <w:rsid w:val="00461E23"/>
    <w:rsid w:val="004632C7"/>
    <w:rsid w:val="00464D2E"/>
    <w:rsid w:val="004656BF"/>
    <w:rsid w:val="004660F8"/>
    <w:rsid w:val="00467443"/>
    <w:rsid w:val="004712B2"/>
    <w:rsid w:val="004717C6"/>
    <w:rsid w:val="00471CB9"/>
    <w:rsid w:val="00472328"/>
    <w:rsid w:val="004738F7"/>
    <w:rsid w:val="00473CDD"/>
    <w:rsid w:val="00474B2E"/>
    <w:rsid w:val="0047516E"/>
    <w:rsid w:val="00476A72"/>
    <w:rsid w:val="004770EA"/>
    <w:rsid w:val="0047758D"/>
    <w:rsid w:val="004777F3"/>
    <w:rsid w:val="00480568"/>
    <w:rsid w:val="00481AA2"/>
    <w:rsid w:val="00482E93"/>
    <w:rsid w:val="004859EA"/>
    <w:rsid w:val="00486D03"/>
    <w:rsid w:val="00487CA5"/>
    <w:rsid w:val="00491A42"/>
    <w:rsid w:val="00492A22"/>
    <w:rsid w:val="00497884"/>
    <w:rsid w:val="004A0C1D"/>
    <w:rsid w:val="004A2502"/>
    <w:rsid w:val="004A29FC"/>
    <w:rsid w:val="004A2E8B"/>
    <w:rsid w:val="004A2ED7"/>
    <w:rsid w:val="004A2F1F"/>
    <w:rsid w:val="004A422F"/>
    <w:rsid w:val="004A43B9"/>
    <w:rsid w:val="004B1956"/>
    <w:rsid w:val="004B3E1C"/>
    <w:rsid w:val="004B40B3"/>
    <w:rsid w:val="004C0193"/>
    <w:rsid w:val="004C200C"/>
    <w:rsid w:val="004C34C8"/>
    <w:rsid w:val="004C57FB"/>
    <w:rsid w:val="004C604C"/>
    <w:rsid w:val="004D299D"/>
    <w:rsid w:val="004D3C91"/>
    <w:rsid w:val="004D5ADB"/>
    <w:rsid w:val="004D5AE2"/>
    <w:rsid w:val="004D7112"/>
    <w:rsid w:val="004D7E44"/>
    <w:rsid w:val="004D7F5F"/>
    <w:rsid w:val="004E050D"/>
    <w:rsid w:val="004E0CDD"/>
    <w:rsid w:val="004E24D9"/>
    <w:rsid w:val="004E3F94"/>
    <w:rsid w:val="004E79FA"/>
    <w:rsid w:val="004F0CA8"/>
    <w:rsid w:val="004F2180"/>
    <w:rsid w:val="004F7E7F"/>
    <w:rsid w:val="005025DE"/>
    <w:rsid w:val="00502B81"/>
    <w:rsid w:val="005032A5"/>
    <w:rsid w:val="00503991"/>
    <w:rsid w:val="00503D87"/>
    <w:rsid w:val="005061EC"/>
    <w:rsid w:val="0050638C"/>
    <w:rsid w:val="00506414"/>
    <w:rsid w:val="00507A0C"/>
    <w:rsid w:val="005128E8"/>
    <w:rsid w:val="0051464E"/>
    <w:rsid w:val="0051529A"/>
    <w:rsid w:val="005156BC"/>
    <w:rsid w:val="00517646"/>
    <w:rsid w:val="0051790C"/>
    <w:rsid w:val="005250A2"/>
    <w:rsid w:val="005266FB"/>
    <w:rsid w:val="00530729"/>
    <w:rsid w:val="00532089"/>
    <w:rsid w:val="005326B5"/>
    <w:rsid w:val="0053289E"/>
    <w:rsid w:val="00537409"/>
    <w:rsid w:val="00537784"/>
    <w:rsid w:val="005464FB"/>
    <w:rsid w:val="00547280"/>
    <w:rsid w:val="005509C5"/>
    <w:rsid w:val="00550F6B"/>
    <w:rsid w:val="00555410"/>
    <w:rsid w:val="0055589B"/>
    <w:rsid w:val="00555BB9"/>
    <w:rsid w:val="005561CE"/>
    <w:rsid w:val="0055638C"/>
    <w:rsid w:val="005639FA"/>
    <w:rsid w:val="00564657"/>
    <w:rsid w:val="00564C7D"/>
    <w:rsid w:val="005660A9"/>
    <w:rsid w:val="00566DBE"/>
    <w:rsid w:val="005672BF"/>
    <w:rsid w:val="00571297"/>
    <w:rsid w:val="0057357B"/>
    <w:rsid w:val="00573C08"/>
    <w:rsid w:val="00575A9B"/>
    <w:rsid w:val="00575AF7"/>
    <w:rsid w:val="0057702C"/>
    <w:rsid w:val="005774E9"/>
    <w:rsid w:val="0057772A"/>
    <w:rsid w:val="005805A5"/>
    <w:rsid w:val="00586002"/>
    <w:rsid w:val="00587382"/>
    <w:rsid w:val="0059111D"/>
    <w:rsid w:val="0059336D"/>
    <w:rsid w:val="00593C34"/>
    <w:rsid w:val="00594C15"/>
    <w:rsid w:val="00596080"/>
    <w:rsid w:val="005A0061"/>
    <w:rsid w:val="005A06FE"/>
    <w:rsid w:val="005A15AC"/>
    <w:rsid w:val="005A229C"/>
    <w:rsid w:val="005A4525"/>
    <w:rsid w:val="005A4A04"/>
    <w:rsid w:val="005A74D7"/>
    <w:rsid w:val="005B0B39"/>
    <w:rsid w:val="005B2C9D"/>
    <w:rsid w:val="005B58FC"/>
    <w:rsid w:val="005B7B91"/>
    <w:rsid w:val="005C1663"/>
    <w:rsid w:val="005C1814"/>
    <w:rsid w:val="005C2489"/>
    <w:rsid w:val="005C2F68"/>
    <w:rsid w:val="005C3EC3"/>
    <w:rsid w:val="005C4E37"/>
    <w:rsid w:val="005C58E5"/>
    <w:rsid w:val="005C5D31"/>
    <w:rsid w:val="005C7609"/>
    <w:rsid w:val="005D080C"/>
    <w:rsid w:val="005D1A1B"/>
    <w:rsid w:val="005D265F"/>
    <w:rsid w:val="005D2AA1"/>
    <w:rsid w:val="005D439B"/>
    <w:rsid w:val="005D478E"/>
    <w:rsid w:val="005D78A2"/>
    <w:rsid w:val="005E1BA5"/>
    <w:rsid w:val="005E2C40"/>
    <w:rsid w:val="005E44C2"/>
    <w:rsid w:val="005E463F"/>
    <w:rsid w:val="005E594E"/>
    <w:rsid w:val="005E63A2"/>
    <w:rsid w:val="005E66A0"/>
    <w:rsid w:val="005F1BB0"/>
    <w:rsid w:val="005F280C"/>
    <w:rsid w:val="005F37FD"/>
    <w:rsid w:val="005F6B1C"/>
    <w:rsid w:val="005F7CD5"/>
    <w:rsid w:val="00602D23"/>
    <w:rsid w:val="006041C9"/>
    <w:rsid w:val="006044BF"/>
    <w:rsid w:val="00604C30"/>
    <w:rsid w:val="00606516"/>
    <w:rsid w:val="0060678E"/>
    <w:rsid w:val="00613165"/>
    <w:rsid w:val="006132EA"/>
    <w:rsid w:val="00616A5F"/>
    <w:rsid w:val="0062165D"/>
    <w:rsid w:val="00623A57"/>
    <w:rsid w:val="006242E8"/>
    <w:rsid w:val="00624501"/>
    <w:rsid w:val="00626797"/>
    <w:rsid w:val="00630361"/>
    <w:rsid w:val="0063052F"/>
    <w:rsid w:val="006326B5"/>
    <w:rsid w:val="00632B52"/>
    <w:rsid w:val="006365C3"/>
    <w:rsid w:val="006369B1"/>
    <w:rsid w:val="00636C3E"/>
    <w:rsid w:val="00642364"/>
    <w:rsid w:val="00642EA0"/>
    <w:rsid w:val="00643319"/>
    <w:rsid w:val="006456E5"/>
    <w:rsid w:val="006457C8"/>
    <w:rsid w:val="00647456"/>
    <w:rsid w:val="00647F3F"/>
    <w:rsid w:val="006519FE"/>
    <w:rsid w:val="006535C5"/>
    <w:rsid w:val="006536D6"/>
    <w:rsid w:val="00653F38"/>
    <w:rsid w:val="00654B78"/>
    <w:rsid w:val="006563F5"/>
    <w:rsid w:val="00657D38"/>
    <w:rsid w:val="00660504"/>
    <w:rsid w:val="006612B2"/>
    <w:rsid w:val="00662A0B"/>
    <w:rsid w:val="006634AC"/>
    <w:rsid w:val="00666BF6"/>
    <w:rsid w:val="006709A6"/>
    <w:rsid w:val="00670E70"/>
    <w:rsid w:val="00673F54"/>
    <w:rsid w:val="00674A2C"/>
    <w:rsid w:val="00674EA9"/>
    <w:rsid w:val="00680BBE"/>
    <w:rsid w:val="00681534"/>
    <w:rsid w:val="0068218E"/>
    <w:rsid w:val="00683031"/>
    <w:rsid w:val="00684258"/>
    <w:rsid w:val="00685A3C"/>
    <w:rsid w:val="00685BE8"/>
    <w:rsid w:val="006868ED"/>
    <w:rsid w:val="0069085E"/>
    <w:rsid w:val="00692A03"/>
    <w:rsid w:val="00693B78"/>
    <w:rsid w:val="006951F5"/>
    <w:rsid w:val="00695B8B"/>
    <w:rsid w:val="006969FB"/>
    <w:rsid w:val="00696F75"/>
    <w:rsid w:val="00697C20"/>
    <w:rsid w:val="006A10C4"/>
    <w:rsid w:val="006A209D"/>
    <w:rsid w:val="006A24AF"/>
    <w:rsid w:val="006A673A"/>
    <w:rsid w:val="006B147F"/>
    <w:rsid w:val="006B4329"/>
    <w:rsid w:val="006B7AAC"/>
    <w:rsid w:val="006B7BB9"/>
    <w:rsid w:val="006C0570"/>
    <w:rsid w:val="006C21E1"/>
    <w:rsid w:val="006C23C5"/>
    <w:rsid w:val="006C4987"/>
    <w:rsid w:val="006C4F52"/>
    <w:rsid w:val="006C6244"/>
    <w:rsid w:val="006C648E"/>
    <w:rsid w:val="006C654A"/>
    <w:rsid w:val="006C7192"/>
    <w:rsid w:val="006D137C"/>
    <w:rsid w:val="006D5ADF"/>
    <w:rsid w:val="006D5D4A"/>
    <w:rsid w:val="006D7109"/>
    <w:rsid w:val="006E0419"/>
    <w:rsid w:val="006E1645"/>
    <w:rsid w:val="006E16A7"/>
    <w:rsid w:val="006E2043"/>
    <w:rsid w:val="006E319F"/>
    <w:rsid w:val="006E61F5"/>
    <w:rsid w:val="006E73C2"/>
    <w:rsid w:val="006E7759"/>
    <w:rsid w:val="006F029C"/>
    <w:rsid w:val="006F0564"/>
    <w:rsid w:val="006F10EF"/>
    <w:rsid w:val="006F4579"/>
    <w:rsid w:val="006F5C7E"/>
    <w:rsid w:val="006F6022"/>
    <w:rsid w:val="006F6864"/>
    <w:rsid w:val="006F6B6A"/>
    <w:rsid w:val="00701BD9"/>
    <w:rsid w:val="00702C44"/>
    <w:rsid w:val="007040FC"/>
    <w:rsid w:val="00704480"/>
    <w:rsid w:val="007073CC"/>
    <w:rsid w:val="00707594"/>
    <w:rsid w:val="00707CD5"/>
    <w:rsid w:val="00712086"/>
    <w:rsid w:val="00720ADC"/>
    <w:rsid w:val="00720ED4"/>
    <w:rsid w:val="00721D3D"/>
    <w:rsid w:val="00721E20"/>
    <w:rsid w:val="00724ED5"/>
    <w:rsid w:val="007256D6"/>
    <w:rsid w:val="0072584C"/>
    <w:rsid w:val="00725AC0"/>
    <w:rsid w:val="007310DF"/>
    <w:rsid w:val="00732817"/>
    <w:rsid w:val="0073482C"/>
    <w:rsid w:val="007350EE"/>
    <w:rsid w:val="007363B5"/>
    <w:rsid w:val="00736970"/>
    <w:rsid w:val="00736FBD"/>
    <w:rsid w:val="007409B9"/>
    <w:rsid w:val="00741DBE"/>
    <w:rsid w:val="007447E4"/>
    <w:rsid w:val="00744906"/>
    <w:rsid w:val="00746DBC"/>
    <w:rsid w:val="00747744"/>
    <w:rsid w:val="00750EC5"/>
    <w:rsid w:val="00750EC8"/>
    <w:rsid w:val="00752CC0"/>
    <w:rsid w:val="00756A99"/>
    <w:rsid w:val="00756B1A"/>
    <w:rsid w:val="007609BB"/>
    <w:rsid w:val="007611CA"/>
    <w:rsid w:val="00761868"/>
    <w:rsid w:val="00761C13"/>
    <w:rsid w:val="007621D9"/>
    <w:rsid w:val="00763228"/>
    <w:rsid w:val="00763C8D"/>
    <w:rsid w:val="007646FA"/>
    <w:rsid w:val="00765D73"/>
    <w:rsid w:val="00773784"/>
    <w:rsid w:val="0077472C"/>
    <w:rsid w:val="00775EE3"/>
    <w:rsid w:val="00776214"/>
    <w:rsid w:val="00776355"/>
    <w:rsid w:val="00776587"/>
    <w:rsid w:val="00782602"/>
    <w:rsid w:val="007837D6"/>
    <w:rsid w:val="00783C05"/>
    <w:rsid w:val="00784769"/>
    <w:rsid w:val="007854CD"/>
    <w:rsid w:val="00785AF6"/>
    <w:rsid w:val="00786ACA"/>
    <w:rsid w:val="0079042B"/>
    <w:rsid w:val="0079102E"/>
    <w:rsid w:val="007913C6"/>
    <w:rsid w:val="00792516"/>
    <w:rsid w:val="00792996"/>
    <w:rsid w:val="00796422"/>
    <w:rsid w:val="0079724B"/>
    <w:rsid w:val="007A2490"/>
    <w:rsid w:val="007A43BB"/>
    <w:rsid w:val="007A4C79"/>
    <w:rsid w:val="007A58F2"/>
    <w:rsid w:val="007A72A9"/>
    <w:rsid w:val="007A7CB5"/>
    <w:rsid w:val="007B09F1"/>
    <w:rsid w:val="007B185E"/>
    <w:rsid w:val="007B2352"/>
    <w:rsid w:val="007B49C6"/>
    <w:rsid w:val="007B4AA5"/>
    <w:rsid w:val="007B6015"/>
    <w:rsid w:val="007B7322"/>
    <w:rsid w:val="007C1560"/>
    <w:rsid w:val="007C43C1"/>
    <w:rsid w:val="007C4A12"/>
    <w:rsid w:val="007D05C1"/>
    <w:rsid w:val="007D07AC"/>
    <w:rsid w:val="007D0BBE"/>
    <w:rsid w:val="007D16DB"/>
    <w:rsid w:val="007D361A"/>
    <w:rsid w:val="007D527C"/>
    <w:rsid w:val="007D6DD4"/>
    <w:rsid w:val="007D6FB1"/>
    <w:rsid w:val="007D7541"/>
    <w:rsid w:val="007D7B86"/>
    <w:rsid w:val="007D7E09"/>
    <w:rsid w:val="007E0CC4"/>
    <w:rsid w:val="007E16D3"/>
    <w:rsid w:val="007E1EE2"/>
    <w:rsid w:val="007E5CC3"/>
    <w:rsid w:val="007E617F"/>
    <w:rsid w:val="007E74D2"/>
    <w:rsid w:val="007E7664"/>
    <w:rsid w:val="007E7DE2"/>
    <w:rsid w:val="007F10FF"/>
    <w:rsid w:val="007F29FB"/>
    <w:rsid w:val="007F4E5C"/>
    <w:rsid w:val="007F5986"/>
    <w:rsid w:val="007F65D1"/>
    <w:rsid w:val="007F7E1F"/>
    <w:rsid w:val="008032F5"/>
    <w:rsid w:val="00810288"/>
    <w:rsid w:val="00810AD6"/>
    <w:rsid w:val="00811AD0"/>
    <w:rsid w:val="00812601"/>
    <w:rsid w:val="00815033"/>
    <w:rsid w:val="00820021"/>
    <w:rsid w:val="00820B2F"/>
    <w:rsid w:val="00821D3D"/>
    <w:rsid w:val="00823A99"/>
    <w:rsid w:val="00823C2A"/>
    <w:rsid w:val="00824A35"/>
    <w:rsid w:val="00825443"/>
    <w:rsid w:val="00825BD9"/>
    <w:rsid w:val="008272F7"/>
    <w:rsid w:val="008279EF"/>
    <w:rsid w:val="0083027D"/>
    <w:rsid w:val="0083166F"/>
    <w:rsid w:val="00837987"/>
    <w:rsid w:val="0084059E"/>
    <w:rsid w:val="008419C2"/>
    <w:rsid w:val="00843B4B"/>
    <w:rsid w:val="00843EF9"/>
    <w:rsid w:val="00845E7C"/>
    <w:rsid w:val="00847E00"/>
    <w:rsid w:val="00850BE3"/>
    <w:rsid w:val="0085203E"/>
    <w:rsid w:val="00852843"/>
    <w:rsid w:val="008537BB"/>
    <w:rsid w:val="008547E3"/>
    <w:rsid w:val="0085524D"/>
    <w:rsid w:val="008557C5"/>
    <w:rsid w:val="00856439"/>
    <w:rsid w:val="00856B86"/>
    <w:rsid w:val="00857536"/>
    <w:rsid w:val="008605BC"/>
    <w:rsid w:val="008621CE"/>
    <w:rsid w:val="0086390B"/>
    <w:rsid w:val="00863B8B"/>
    <w:rsid w:val="00864294"/>
    <w:rsid w:val="00865BDC"/>
    <w:rsid w:val="00866717"/>
    <w:rsid w:val="00866B68"/>
    <w:rsid w:val="00866F55"/>
    <w:rsid w:val="00867E8A"/>
    <w:rsid w:val="00870D36"/>
    <w:rsid w:val="008713A7"/>
    <w:rsid w:val="00872D6C"/>
    <w:rsid w:val="00873653"/>
    <w:rsid w:val="00873859"/>
    <w:rsid w:val="00876179"/>
    <w:rsid w:val="00876505"/>
    <w:rsid w:val="00876A0B"/>
    <w:rsid w:val="00880648"/>
    <w:rsid w:val="00881184"/>
    <w:rsid w:val="00882D0E"/>
    <w:rsid w:val="00884CFA"/>
    <w:rsid w:val="00886B40"/>
    <w:rsid w:val="008922C0"/>
    <w:rsid w:val="008924E2"/>
    <w:rsid w:val="00892531"/>
    <w:rsid w:val="0089532B"/>
    <w:rsid w:val="008954DB"/>
    <w:rsid w:val="00896618"/>
    <w:rsid w:val="008973EA"/>
    <w:rsid w:val="008A1065"/>
    <w:rsid w:val="008A1F25"/>
    <w:rsid w:val="008A207B"/>
    <w:rsid w:val="008A2F23"/>
    <w:rsid w:val="008A3325"/>
    <w:rsid w:val="008A5D28"/>
    <w:rsid w:val="008B28F7"/>
    <w:rsid w:val="008B590E"/>
    <w:rsid w:val="008B71AA"/>
    <w:rsid w:val="008B7447"/>
    <w:rsid w:val="008B747D"/>
    <w:rsid w:val="008C37B7"/>
    <w:rsid w:val="008C4422"/>
    <w:rsid w:val="008C5E40"/>
    <w:rsid w:val="008C60E8"/>
    <w:rsid w:val="008C731B"/>
    <w:rsid w:val="008D1BEF"/>
    <w:rsid w:val="008D3125"/>
    <w:rsid w:val="008D34F8"/>
    <w:rsid w:val="008D3A2C"/>
    <w:rsid w:val="008D3C3A"/>
    <w:rsid w:val="008E1A77"/>
    <w:rsid w:val="008E20C9"/>
    <w:rsid w:val="008E36C0"/>
    <w:rsid w:val="008E41CE"/>
    <w:rsid w:val="008E5871"/>
    <w:rsid w:val="008E6B87"/>
    <w:rsid w:val="008F0480"/>
    <w:rsid w:val="008F0D5E"/>
    <w:rsid w:val="008F117B"/>
    <w:rsid w:val="008F4F22"/>
    <w:rsid w:val="008F7E71"/>
    <w:rsid w:val="008F7FEB"/>
    <w:rsid w:val="00900BE0"/>
    <w:rsid w:val="00901B30"/>
    <w:rsid w:val="00902275"/>
    <w:rsid w:val="0090339C"/>
    <w:rsid w:val="009037C2"/>
    <w:rsid w:val="009037DF"/>
    <w:rsid w:val="009047B3"/>
    <w:rsid w:val="00905C89"/>
    <w:rsid w:val="0090780A"/>
    <w:rsid w:val="009111C1"/>
    <w:rsid w:val="009123AE"/>
    <w:rsid w:val="009131E8"/>
    <w:rsid w:val="0091379C"/>
    <w:rsid w:val="00914252"/>
    <w:rsid w:val="00914516"/>
    <w:rsid w:val="0091534F"/>
    <w:rsid w:val="00917F81"/>
    <w:rsid w:val="0092040B"/>
    <w:rsid w:val="0092061D"/>
    <w:rsid w:val="009222E5"/>
    <w:rsid w:val="00922CC5"/>
    <w:rsid w:val="0092406D"/>
    <w:rsid w:val="00930E51"/>
    <w:rsid w:val="009323F3"/>
    <w:rsid w:val="009324D8"/>
    <w:rsid w:val="00933646"/>
    <w:rsid w:val="009348FD"/>
    <w:rsid w:val="0093534B"/>
    <w:rsid w:val="0093584E"/>
    <w:rsid w:val="00935E40"/>
    <w:rsid w:val="009407F9"/>
    <w:rsid w:val="0094183C"/>
    <w:rsid w:val="00941E27"/>
    <w:rsid w:val="00945A73"/>
    <w:rsid w:val="00946F93"/>
    <w:rsid w:val="00952B50"/>
    <w:rsid w:val="009552B4"/>
    <w:rsid w:val="009557EE"/>
    <w:rsid w:val="00955F96"/>
    <w:rsid w:val="009571C9"/>
    <w:rsid w:val="00957316"/>
    <w:rsid w:val="00957C4C"/>
    <w:rsid w:val="00957F5A"/>
    <w:rsid w:val="009602AF"/>
    <w:rsid w:val="00960604"/>
    <w:rsid w:val="00960802"/>
    <w:rsid w:val="009627AE"/>
    <w:rsid w:val="00966FAC"/>
    <w:rsid w:val="0096734D"/>
    <w:rsid w:val="00971500"/>
    <w:rsid w:val="00971C0D"/>
    <w:rsid w:val="00971C4D"/>
    <w:rsid w:val="009727A9"/>
    <w:rsid w:val="009756B8"/>
    <w:rsid w:val="00976764"/>
    <w:rsid w:val="009813C3"/>
    <w:rsid w:val="00986E96"/>
    <w:rsid w:val="0098729F"/>
    <w:rsid w:val="009903C9"/>
    <w:rsid w:val="00991271"/>
    <w:rsid w:val="0099406B"/>
    <w:rsid w:val="00995BBC"/>
    <w:rsid w:val="009972C6"/>
    <w:rsid w:val="009A3142"/>
    <w:rsid w:val="009A3AE8"/>
    <w:rsid w:val="009A49EA"/>
    <w:rsid w:val="009A6915"/>
    <w:rsid w:val="009A79F4"/>
    <w:rsid w:val="009B0D30"/>
    <w:rsid w:val="009B1BA2"/>
    <w:rsid w:val="009B2891"/>
    <w:rsid w:val="009B36F4"/>
    <w:rsid w:val="009B4184"/>
    <w:rsid w:val="009B4E81"/>
    <w:rsid w:val="009B7639"/>
    <w:rsid w:val="009B773F"/>
    <w:rsid w:val="009B79BD"/>
    <w:rsid w:val="009C2CEF"/>
    <w:rsid w:val="009D2321"/>
    <w:rsid w:val="009D3753"/>
    <w:rsid w:val="009D4C01"/>
    <w:rsid w:val="009D7DE1"/>
    <w:rsid w:val="009E2D6D"/>
    <w:rsid w:val="009E34DA"/>
    <w:rsid w:val="009E588E"/>
    <w:rsid w:val="009E6E28"/>
    <w:rsid w:val="009F084E"/>
    <w:rsid w:val="009F0E68"/>
    <w:rsid w:val="009F186E"/>
    <w:rsid w:val="009F19D2"/>
    <w:rsid w:val="009F22D9"/>
    <w:rsid w:val="009F413B"/>
    <w:rsid w:val="009F4779"/>
    <w:rsid w:val="009F4F61"/>
    <w:rsid w:val="009F68C4"/>
    <w:rsid w:val="009F7984"/>
    <w:rsid w:val="00A02731"/>
    <w:rsid w:val="00A02A49"/>
    <w:rsid w:val="00A05574"/>
    <w:rsid w:val="00A075FE"/>
    <w:rsid w:val="00A10B18"/>
    <w:rsid w:val="00A16689"/>
    <w:rsid w:val="00A17ECC"/>
    <w:rsid w:val="00A21FE2"/>
    <w:rsid w:val="00A23561"/>
    <w:rsid w:val="00A253A4"/>
    <w:rsid w:val="00A25499"/>
    <w:rsid w:val="00A270DC"/>
    <w:rsid w:val="00A30237"/>
    <w:rsid w:val="00A30549"/>
    <w:rsid w:val="00A31253"/>
    <w:rsid w:val="00A32DDC"/>
    <w:rsid w:val="00A32EE1"/>
    <w:rsid w:val="00A37F61"/>
    <w:rsid w:val="00A37FC1"/>
    <w:rsid w:val="00A400E1"/>
    <w:rsid w:val="00A40E55"/>
    <w:rsid w:val="00A41677"/>
    <w:rsid w:val="00A41916"/>
    <w:rsid w:val="00A42805"/>
    <w:rsid w:val="00A43506"/>
    <w:rsid w:val="00A45A20"/>
    <w:rsid w:val="00A471F5"/>
    <w:rsid w:val="00A50EAC"/>
    <w:rsid w:val="00A51EE2"/>
    <w:rsid w:val="00A5269B"/>
    <w:rsid w:val="00A532BC"/>
    <w:rsid w:val="00A545BA"/>
    <w:rsid w:val="00A54967"/>
    <w:rsid w:val="00A56079"/>
    <w:rsid w:val="00A60EBB"/>
    <w:rsid w:val="00A619C2"/>
    <w:rsid w:val="00A61EF8"/>
    <w:rsid w:val="00A61F56"/>
    <w:rsid w:val="00A624AB"/>
    <w:rsid w:val="00A62722"/>
    <w:rsid w:val="00A6655F"/>
    <w:rsid w:val="00A711E7"/>
    <w:rsid w:val="00A75201"/>
    <w:rsid w:val="00A76669"/>
    <w:rsid w:val="00A770FA"/>
    <w:rsid w:val="00A77BCE"/>
    <w:rsid w:val="00A77E81"/>
    <w:rsid w:val="00A77E8B"/>
    <w:rsid w:val="00A81BB9"/>
    <w:rsid w:val="00A83478"/>
    <w:rsid w:val="00A83D19"/>
    <w:rsid w:val="00A90CC9"/>
    <w:rsid w:val="00A91C0B"/>
    <w:rsid w:val="00A94933"/>
    <w:rsid w:val="00A954ED"/>
    <w:rsid w:val="00A95A29"/>
    <w:rsid w:val="00A967C1"/>
    <w:rsid w:val="00A97DDF"/>
    <w:rsid w:val="00AA02CB"/>
    <w:rsid w:val="00AA0381"/>
    <w:rsid w:val="00AA268C"/>
    <w:rsid w:val="00AA344E"/>
    <w:rsid w:val="00AA5A59"/>
    <w:rsid w:val="00AA6AAC"/>
    <w:rsid w:val="00AB3682"/>
    <w:rsid w:val="00AB37CF"/>
    <w:rsid w:val="00AB3E36"/>
    <w:rsid w:val="00AB5FEF"/>
    <w:rsid w:val="00AB6890"/>
    <w:rsid w:val="00AC43EB"/>
    <w:rsid w:val="00AC5148"/>
    <w:rsid w:val="00AC54A0"/>
    <w:rsid w:val="00AC79A9"/>
    <w:rsid w:val="00AD134A"/>
    <w:rsid w:val="00AD2137"/>
    <w:rsid w:val="00AD249E"/>
    <w:rsid w:val="00AD32C0"/>
    <w:rsid w:val="00AD58B0"/>
    <w:rsid w:val="00AD5B9F"/>
    <w:rsid w:val="00AD6ED9"/>
    <w:rsid w:val="00AE1051"/>
    <w:rsid w:val="00AE3B5F"/>
    <w:rsid w:val="00AE3EFF"/>
    <w:rsid w:val="00AE4D21"/>
    <w:rsid w:val="00AE5DFB"/>
    <w:rsid w:val="00AE617C"/>
    <w:rsid w:val="00AF0539"/>
    <w:rsid w:val="00AF058C"/>
    <w:rsid w:val="00AF093A"/>
    <w:rsid w:val="00AF0C3D"/>
    <w:rsid w:val="00AF6554"/>
    <w:rsid w:val="00AF693D"/>
    <w:rsid w:val="00AF71BB"/>
    <w:rsid w:val="00AF78B0"/>
    <w:rsid w:val="00B0039A"/>
    <w:rsid w:val="00B017FE"/>
    <w:rsid w:val="00B038D3"/>
    <w:rsid w:val="00B0744A"/>
    <w:rsid w:val="00B10CC8"/>
    <w:rsid w:val="00B12082"/>
    <w:rsid w:val="00B130DC"/>
    <w:rsid w:val="00B15A4E"/>
    <w:rsid w:val="00B16551"/>
    <w:rsid w:val="00B20060"/>
    <w:rsid w:val="00B20916"/>
    <w:rsid w:val="00B262C9"/>
    <w:rsid w:val="00B27032"/>
    <w:rsid w:val="00B27621"/>
    <w:rsid w:val="00B3102E"/>
    <w:rsid w:val="00B3443C"/>
    <w:rsid w:val="00B344A9"/>
    <w:rsid w:val="00B35A5F"/>
    <w:rsid w:val="00B3688F"/>
    <w:rsid w:val="00B3699D"/>
    <w:rsid w:val="00B3724E"/>
    <w:rsid w:val="00B37D9B"/>
    <w:rsid w:val="00B37F9B"/>
    <w:rsid w:val="00B40A2B"/>
    <w:rsid w:val="00B42C3B"/>
    <w:rsid w:val="00B43AA2"/>
    <w:rsid w:val="00B45000"/>
    <w:rsid w:val="00B45B6E"/>
    <w:rsid w:val="00B508D2"/>
    <w:rsid w:val="00B508D8"/>
    <w:rsid w:val="00B51689"/>
    <w:rsid w:val="00B521CB"/>
    <w:rsid w:val="00B53CBA"/>
    <w:rsid w:val="00B53F03"/>
    <w:rsid w:val="00B54A84"/>
    <w:rsid w:val="00B5538F"/>
    <w:rsid w:val="00B579CF"/>
    <w:rsid w:val="00B57DF2"/>
    <w:rsid w:val="00B6143B"/>
    <w:rsid w:val="00B61D86"/>
    <w:rsid w:val="00B651C0"/>
    <w:rsid w:val="00B65B16"/>
    <w:rsid w:val="00B663B5"/>
    <w:rsid w:val="00B67212"/>
    <w:rsid w:val="00B71E13"/>
    <w:rsid w:val="00B71F13"/>
    <w:rsid w:val="00B737D4"/>
    <w:rsid w:val="00B73DA3"/>
    <w:rsid w:val="00B75ADB"/>
    <w:rsid w:val="00B84AA7"/>
    <w:rsid w:val="00B85EA1"/>
    <w:rsid w:val="00B87A9C"/>
    <w:rsid w:val="00B906ED"/>
    <w:rsid w:val="00B909B6"/>
    <w:rsid w:val="00B92DB1"/>
    <w:rsid w:val="00B95641"/>
    <w:rsid w:val="00B964EC"/>
    <w:rsid w:val="00BA23A1"/>
    <w:rsid w:val="00BA651C"/>
    <w:rsid w:val="00BB0011"/>
    <w:rsid w:val="00BB2BC2"/>
    <w:rsid w:val="00BB39FC"/>
    <w:rsid w:val="00BC07E1"/>
    <w:rsid w:val="00BC0801"/>
    <w:rsid w:val="00BC1262"/>
    <w:rsid w:val="00BC1978"/>
    <w:rsid w:val="00BC1F0E"/>
    <w:rsid w:val="00BC2E3D"/>
    <w:rsid w:val="00BC2E54"/>
    <w:rsid w:val="00BC2FCB"/>
    <w:rsid w:val="00BC3196"/>
    <w:rsid w:val="00BC36B1"/>
    <w:rsid w:val="00BC49C4"/>
    <w:rsid w:val="00BC62BF"/>
    <w:rsid w:val="00BC7567"/>
    <w:rsid w:val="00BC787F"/>
    <w:rsid w:val="00BC7B9C"/>
    <w:rsid w:val="00BC7BCA"/>
    <w:rsid w:val="00BD2A2D"/>
    <w:rsid w:val="00BD600C"/>
    <w:rsid w:val="00BE27AC"/>
    <w:rsid w:val="00BE33DE"/>
    <w:rsid w:val="00BE4D37"/>
    <w:rsid w:val="00BE6F59"/>
    <w:rsid w:val="00BF00C6"/>
    <w:rsid w:val="00BF105E"/>
    <w:rsid w:val="00BF1B10"/>
    <w:rsid w:val="00BF2616"/>
    <w:rsid w:val="00BF2EC5"/>
    <w:rsid w:val="00BF466B"/>
    <w:rsid w:val="00BF53BB"/>
    <w:rsid w:val="00BF5CC5"/>
    <w:rsid w:val="00BF6E55"/>
    <w:rsid w:val="00BF7487"/>
    <w:rsid w:val="00C0015D"/>
    <w:rsid w:val="00C011FC"/>
    <w:rsid w:val="00C03F7A"/>
    <w:rsid w:val="00C04811"/>
    <w:rsid w:val="00C05DA4"/>
    <w:rsid w:val="00C05EEB"/>
    <w:rsid w:val="00C06186"/>
    <w:rsid w:val="00C15DB9"/>
    <w:rsid w:val="00C16671"/>
    <w:rsid w:val="00C179DB"/>
    <w:rsid w:val="00C22699"/>
    <w:rsid w:val="00C22C18"/>
    <w:rsid w:val="00C23CB8"/>
    <w:rsid w:val="00C250B5"/>
    <w:rsid w:val="00C278CA"/>
    <w:rsid w:val="00C307DA"/>
    <w:rsid w:val="00C30DC8"/>
    <w:rsid w:val="00C30E9D"/>
    <w:rsid w:val="00C332C9"/>
    <w:rsid w:val="00C33685"/>
    <w:rsid w:val="00C3499B"/>
    <w:rsid w:val="00C35AE3"/>
    <w:rsid w:val="00C360E1"/>
    <w:rsid w:val="00C3719D"/>
    <w:rsid w:val="00C374AA"/>
    <w:rsid w:val="00C37E84"/>
    <w:rsid w:val="00C46627"/>
    <w:rsid w:val="00C46D52"/>
    <w:rsid w:val="00C46E10"/>
    <w:rsid w:val="00C47B70"/>
    <w:rsid w:val="00C52401"/>
    <w:rsid w:val="00C52F26"/>
    <w:rsid w:val="00C5516D"/>
    <w:rsid w:val="00C55177"/>
    <w:rsid w:val="00C556F5"/>
    <w:rsid w:val="00C563E4"/>
    <w:rsid w:val="00C634B5"/>
    <w:rsid w:val="00C63788"/>
    <w:rsid w:val="00C65268"/>
    <w:rsid w:val="00C65710"/>
    <w:rsid w:val="00C657AE"/>
    <w:rsid w:val="00C67DBC"/>
    <w:rsid w:val="00C71B06"/>
    <w:rsid w:val="00C73370"/>
    <w:rsid w:val="00C73CC0"/>
    <w:rsid w:val="00C74D8C"/>
    <w:rsid w:val="00C75E5B"/>
    <w:rsid w:val="00C77081"/>
    <w:rsid w:val="00C80BF1"/>
    <w:rsid w:val="00C81146"/>
    <w:rsid w:val="00C81B34"/>
    <w:rsid w:val="00C81CE7"/>
    <w:rsid w:val="00C824C3"/>
    <w:rsid w:val="00C830EC"/>
    <w:rsid w:val="00C831B7"/>
    <w:rsid w:val="00C84101"/>
    <w:rsid w:val="00C84180"/>
    <w:rsid w:val="00C86198"/>
    <w:rsid w:val="00C86670"/>
    <w:rsid w:val="00C86E8A"/>
    <w:rsid w:val="00C87827"/>
    <w:rsid w:val="00C9118C"/>
    <w:rsid w:val="00C91FD4"/>
    <w:rsid w:val="00C93600"/>
    <w:rsid w:val="00C93919"/>
    <w:rsid w:val="00C941A6"/>
    <w:rsid w:val="00C948A3"/>
    <w:rsid w:val="00C94B59"/>
    <w:rsid w:val="00C96445"/>
    <w:rsid w:val="00C97215"/>
    <w:rsid w:val="00C97DA0"/>
    <w:rsid w:val="00CA35A5"/>
    <w:rsid w:val="00CA7040"/>
    <w:rsid w:val="00CB10EC"/>
    <w:rsid w:val="00CB12BE"/>
    <w:rsid w:val="00CB2C7D"/>
    <w:rsid w:val="00CC182E"/>
    <w:rsid w:val="00CC2912"/>
    <w:rsid w:val="00CC49FA"/>
    <w:rsid w:val="00CC5766"/>
    <w:rsid w:val="00CC6978"/>
    <w:rsid w:val="00CC6E8B"/>
    <w:rsid w:val="00CC7BD4"/>
    <w:rsid w:val="00CD0EDE"/>
    <w:rsid w:val="00CD21E5"/>
    <w:rsid w:val="00CD348F"/>
    <w:rsid w:val="00CD4BF1"/>
    <w:rsid w:val="00CD5CFB"/>
    <w:rsid w:val="00CE2E68"/>
    <w:rsid w:val="00CE6331"/>
    <w:rsid w:val="00CF0907"/>
    <w:rsid w:val="00CF14AA"/>
    <w:rsid w:val="00CF1AE5"/>
    <w:rsid w:val="00CF3F2D"/>
    <w:rsid w:val="00CF538B"/>
    <w:rsid w:val="00CF73CF"/>
    <w:rsid w:val="00D00382"/>
    <w:rsid w:val="00D01F71"/>
    <w:rsid w:val="00D03159"/>
    <w:rsid w:val="00D0553B"/>
    <w:rsid w:val="00D06901"/>
    <w:rsid w:val="00D07817"/>
    <w:rsid w:val="00D07C4D"/>
    <w:rsid w:val="00D115F4"/>
    <w:rsid w:val="00D13241"/>
    <w:rsid w:val="00D137E7"/>
    <w:rsid w:val="00D153C0"/>
    <w:rsid w:val="00D162A4"/>
    <w:rsid w:val="00D206DE"/>
    <w:rsid w:val="00D220E2"/>
    <w:rsid w:val="00D22F3A"/>
    <w:rsid w:val="00D3198A"/>
    <w:rsid w:val="00D31BDD"/>
    <w:rsid w:val="00D33A10"/>
    <w:rsid w:val="00D345E0"/>
    <w:rsid w:val="00D35CBA"/>
    <w:rsid w:val="00D35E0C"/>
    <w:rsid w:val="00D4076D"/>
    <w:rsid w:val="00D408AA"/>
    <w:rsid w:val="00D424F3"/>
    <w:rsid w:val="00D47BD2"/>
    <w:rsid w:val="00D50200"/>
    <w:rsid w:val="00D502E1"/>
    <w:rsid w:val="00D5081E"/>
    <w:rsid w:val="00D521A0"/>
    <w:rsid w:val="00D569B6"/>
    <w:rsid w:val="00D57566"/>
    <w:rsid w:val="00D57836"/>
    <w:rsid w:val="00D62F2A"/>
    <w:rsid w:val="00D63DBF"/>
    <w:rsid w:val="00D63E1C"/>
    <w:rsid w:val="00D6687F"/>
    <w:rsid w:val="00D66ED2"/>
    <w:rsid w:val="00D67943"/>
    <w:rsid w:val="00D705E5"/>
    <w:rsid w:val="00D707CD"/>
    <w:rsid w:val="00D74C63"/>
    <w:rsid w:val="00D81CCF"/>
    <w:rsid w:val="00D823F1"/>
    <w:rsid w:val="00D83499"/>
    <w:rsid w:val="00D83783"/>
    <w:rsid w:val="00D84635"/>
    <w:rsid w:val="00D850FF"/>
    <w:rsid w:val="00D8774A"/>
    <w:rsid w:val="00D87981"/>
    <w:rsid w:val="00D91A36"/>
    <w:rsid w:val="00D91AFE"/>
    <w:rsid w:val="00D91B40"/>
    <w:rsid w:val="00D91BBD"/>
    <w:rsid w:val="00D91F37"/>
    <w:rsid w:val="00D92878"/>
    <w:rsid w:val="00D9768C"/>
    <w:rsid w:val="00D97EF1"/>
    <w:rsid w:val="00DA106A"/>
    <w:rsid w:val="00DA46A6"/>
    <w:rsid w:val="00DA5535"/>
    <w:rsid w:val="00DB01EA"/>
    <w:rsid w:val="00DB05E2"/>
    <w:rsid w:val="00DB11C1"/>
    <w:rsid w:val="00DB4A22"/>
    <w:rsid w:val="00DB6B32"/>
    <w:rsid w:val="00DC009F"/>
    <w:rsid w:val="00DC37F6"/>
    <w:rsid w:val="00DC3A52"/>
    <w:rsid w:val="00DC3C7D"/>
    <w:rsid w:val="00DC5252"/>
    <w:rsid w:val="00DC74A1"/>
    <w:rsid w:val="00DD094E"/>
    <w:rsid w:val="00DD2D45"/>
    <w:rsid w:val="00DD30CD"/>
    <w:rsid w:val="00DD3704"/>
    <w:rsid w:val="00DD441A"/>
    <w:rsid w:val="00DD7403"/>
    <w:rsid w:val="00DE012F"/>
    <w:rsid w:val="00DE29FF"/>
    <w:rsid w:val="00DE2C91"/>
    <w:rsid w:val="00DE3D52"/>
    <w:rsid w:val="00DE46D4"/>
    <w:rsid w:val="00DE58CC"/>
    <w:rsid w:val="00DF0B77"/>
    <w:rsid w:val="00DF0C6D"/>
    <w:rsid w:val="00DF7FB6"/>
    <w:rsid w:val="00E02325"/>
    <w:rsid w:val="00E028E6"/>
    <w:rsid w:val="00E03567"/>
    <w:rsid w:val="00E03EBF"/>
    <w:rsid w:val="00E048BB"/>
    <w:rsid w:val="00E04F57"/>
    <w:rsid w:val="00E0537D"/>
    <w:rsid w:val="00E05B3A"/>
    <w:rsid w:val="00E05B65"/>
    <w:rsid w:val="00E12E82"/>
    <w:rsid w:val="00E138FC"/>
    <w:rsid w:val="00E1787D"/>
    <w:rsid w:val="00E22C5A"/>
    <w:rsid w:val="00E236D8"/>
    <w:rsid w:val="00E25820"/>
    <w:rsid w:val="00E3012E"/>
    <w:rsid w:val="00E30CB5"/>
    <w:rsid w:val="00E31433"/>
    <w:rsid w:val="00E31489"/>
    <w:rsid w:val="00E3492B"/>
    <w:rsid w:val="00E37F5A"/>
    <w:rsid w:val="00E402C0"/>
    <w:rsid w:val="00E4049C"/>
    <w:rsid w:val="00E40929"/>
    <w:rsid w:val="00E42EBE"/>
    <w:rsid w:val="00E4354D"/>
    <w:rsid w:val="00E43D04"/>
    <w:rsid w:val="00E44037"/>
    <w:rsid w:val="00E52E75"/>
    <w:rsid w:val="00E564EB"/>
    <w:rsid w:val="00E57A2C"/>
    <w:rsid w:val="00E60383"/>
    <w:rsid w:val="00E647C2"/>
    <w:rsid w:val="00E6609F"/>
    <w:rsid w:val="00E67749"/>
    <w:rsid w:val="00E67848"/>
    <w:rsid w:val="00E7064A"/>
    <w:rsid w:val="00E7251D"/>
    <w:rsid w:val="00E72553"/>
    <w:rsid w:val="00E743A6"/>
    <w:rsid w:val="00E75E1E"/>
    <w:rsid w:val="00E76E05"/>
    <w:rsid w:val="00E81779"/>
    <w:rsid w:val="00E84DC4"/>
    <w:rsid w:val="00E84F3E"/>
    <w:rsid w:val="00E853AA"/>
    <w:rsid w:val="00E85C37"/>
    <w:rsid w:val="00E86133"/>
    <w:rsid w:val="00E865C4"/>
    <w:rsid w:val="00E923AF"/>
    <w:rsid w:val="00E92E10"/>
    <w:rsid w:val="00E94EF5"/>
    <w:rsid w:val="00E95693"/>
    <w:rsid w:val="00E975ED"/>
    <w:rsid w:val="00EA1479"/>
    <w:rsid w:val="00EA299C"/>
    <w:rsid w:val="00EA4564"/>
    <w:rsid w:val="00EA59B8"/>
    <w:rsid w:val="00EA5E47"/>
    <w:rsid w:val="00EA6241"/>
    <w:rsid w:val="00EA7D97"/>
    <w:rsid w:val="00EB1B38"/>
    <w:rsid w:val="00EB1DD2"/>
    <w:rsid w:val="00EB48D6"/>
    <w:rsid w:val="00EB62B3"/>
    <w:rsid w:val="00EC03C8"/>
    <w:rsid w:val="00EC44AA"/>
    <w:rsid w:val="00EC5E26"/>
    <w:rsid w:val="00EC69FE"/>
    <w:rsid w:val="00EC7836"/>
    <w:rsid w:val="00ED2D37"/>
    <w:rsid w:val="00ED3436"/>
    <w:rsid w:val="00ED73D7"/>
    <w:rsid w:val="00EE0CD7"/>
    <w:rsid w:val="00EE3B2E"/>
    <w:rsid w:val="00EE5234"/>
    <w:rsid w:val="00EE5E46"/>
    <w:rsid w:val="00EE724A"/>
    <w:rsid w:val="00EF0401"/>
    <w:rsid w:val="00EF1E05"/>
    <w:rsid w:val="00EF43A7"/>
    <w:rsid w:val="00EF547D"/>
    <w:rsid w:val="00EF6575"/>
    <w:rsid w:val="00F00C4E"/>
    <w:rsid w:val="00F01541"/>
    <w:rsid w:val="00F0309F"/>
    <w:rsid w:val="00F03F09"/>
    <w:rsid w:val="00F05241"/>
    <w:rsid w:val="00F07F39"/>
    <w:rsid w:val="00F1059C"/>
    <w:rsid w:val="00F1149B"/>
    <w:rsid w:val="00F14ADA"/>
    <w:rsid w:val="00F15F1A"/>
    <w:rsid w:val="00F169D2"/>
    <w:rsid w:val="00F20E36"/>
    <w:rsid w:val="00F210B8"/>
    <w:rsid w:val="00F21C9A"/>
    <w:rsid w:val="00F23137"/>
    <w:rsid w:val="00F2571C"/>
    <w:rsid w:val="00F25CA6"/>
    <w:rsid w:val="00F3081D"/>
    <w:rsid w:val="00F317BD"/>
    <w:rsid w:val="00F3348B"/>
    <w:rsid w:val="00F35CE5"/>
    <w:rsid w:val="00F35E30"/>
    <w:rsid w:val="00F36BE3"/>
    <w:rsid w:val="00F37119"/>
    <w:rsid w:val="00F41C0D"/>
    <w:rsid w:val="00F42B0C"/>
    <w:rsid w:val="00F44126"/>
    <w:rsid w:val="00F44E31"/>
    <w:rsid w:val="00F45FC3"/>
    <w:rsid w:val="00F46A28"/>
    <w:rsid w:val="00F50D47"/>
    <w:rsid w:val="00F51E78"/>
    <w:rsid w:val="00F523AA"/>
    <w:rsid w:val="00F55951"/>
    <w:rsid w:val="00F55CF5"/>
    <w:rsid w:val="00F562F9"/>
    <w:rsid w:val="00F6041B"/>
    <w:rsid w:val="00F62F0A"/>
    <w:rsid w:val="00F631AD"/>
    <w:rsid w:val="00F63384"/>
    <w:rsid w:val="00F66752"/>
    <w:rsid w:val="00F66934"/>
    <w:rsid w:val="00F70EC7"/>
    <w:rsid w:val="00F738F2"/>
    <w:rsid w:val="00F74191"/>
    <w:rsid w:val="00F8125C"/>
    <w:rsid w:val="00F814DA"/>
    <w:rsid w:val="00F81F16"/>
    <w:rsid w:val="00F839C9"/>
    <w:rsid w:val="00F83A66"/>
    <w:rsid w:val="00F83C71"/>
    <w:rsid w:val="00F8437F"/>
    <w:rsid w:val="00F87860"/>
    <w:rsid w:val="00F87F4A"/>
    <w:rsid w:val="00F9126D"/>
    <w:rsid w:val="00F91F03"/>
    <w:rsid w:val="00F93AD1"/>
    <w:rsid w:val="00F94209"/>
    <w:rsid w:val="00FA10C9"/>
    <w:rsid w:val="00FA17CC"/>
    <w:rsid w:val="00FA23D2"/>
    <w:rsid w:val="00FA3270"/>
    <w:rsid w:val="00FA3736"/>
    <w:rsid w:val="00FA3A2C"/>
    <w:rsid w:val="00FA5F85"/>
    <w:rsid w:val="00FB07C9"/>
    <w:rsid w:val="00FB1256"/>
    <w:rsid w:val="00FB2498"/>
    <w:rsid w:val="00FB305A"/>
    <w:rsid w:val="00FC01A2"/>
    <w:rsid w:val="00FC039C"/>
    <w:rsid w:val="00FC08D3"/>
    <w:rsid w:val="00FC137A"/>
    <w:rsid w:val="00FC2D82"/>
    <w:rsid w:val="00FC30A7"/>
    <w:rsid w:val="00FC4297"/>
    <w:rsid w:val="00FC6308"/>
    <w:rsid w:val="00FD257C"/>
    <w:rsid w:val="00FD31BB"/>
    <w:rsid w:val="00FD48B6"/>
    <w:rsid w:val="00FD51BA"/>
    <w:rsid w:val="00FE0234"/>
    <w:rsid w:val="00FE0F01"/>
    <w:rsid w:val="00FE1FDE"/>
    <w:rsid w:val="00FE4807"/>
    <w:rsid w:val="00FE6993"/>
    <w:rsid w:val="00FE6C3F"/>
    <w:rsid w:val="00FE758F"/>
    <w:rsid w:val="00FE7CFF"/>
    <w:rsid w:val="00FF2D65"/>
    <w:rsid w:val="00FF3BE6"/>
    <w:rsid w:val="00FF4F2C"/>
    <w:rsid w:val="00FF6F66"/>
    <w:rsid w:val="00FF6F95"/>
    <w:rsid w:val="00FF71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08D8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rsid w:val="00B508D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rsid w:val="00B508D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B508D8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B508D8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B508D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B508D8"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rsid w:val="00B508D8"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rsid w:val="00B508D8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B508D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B508D8"/>
    <w:pPr>
      <w:ind w:left="1985" w:hanging="1985"/>
      <w:outlineLvl w:val="9"/>
    </w:pPr>
    <w:rPr>
      <w:b/>
    </w:rPr>
  </w:style>
  <w:style w:type="paragraph" w:customStyle="1" w:styleId="ZA">
    <w:name w:val="ZA"/>
    <w:rsid w:val="00B508D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B508D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B508D8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B508D8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B508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B508D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rsid w:val="00B508D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rsid w:val="00B508D8"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rsid w:val="00B508D8"/>
    <w:pPr>
      <w:ind w:left="1134" w:hanging="1134"/>
    </w:pPr>
  </w:style>
  <w:style w:type="paragraph" w:styleId="40">
    <w:name w:val="toc 4"/>
    <w:basedOn w:val="30"/>
    <w:semiHidden/>
    <w:rsid w:val="00B508D8"/>
    <w:pPr>
      <w:ind w:left="1418" w:hanging="1418"/>
    </w:pPr>
  </w:style>
  <w:style w:type="paragraph" w:styleId="50">
    <w:name w:val="toc 5"/>
    <w:basedOn w:val="40"/>
    <w:semiHidden/>
    <w:rsid w:val="00B508D8"/>
    <w:pPr>
      <w:ind w:left="1701" w:hanging="1701"/>
    </w:pPr>
  </w:style>
  <w:style w:type="paragraph" w:styleId="60">
    <w:name w:val="toc 6"/>
    <w:basedOn w:val="50"/>
    <w:next w:val="a"/>
    <w:semiHidden/>
    <w:rsid w:val="00B508D8"/>
    <w:pPr>
      <w:ind w:left="1985" w:hanging="1985"/>
    </w:pPr>
  </w:style>
  <w:style w:type="paragraph" w:styleId="70">
    <w:name w:val="toc 7"/>
    <w:basedOn w:val="60"/>
    <w:next w:val="a"/>
    <w:semiHidden/>
    <w:rsid w:val="00B508D8"/>
    <w:pPr>
      <w:ind w:left="2268" w:hanging="2268"/>
    </w:pPr>
  </w:style>
  <w:style w:type="paragraph" w:styleId="80">
    <w:name w:val="toc 8"/>
    <w:basedOn w:val="10"/>
    <w:semiHidden/>
    <w:rsid w:val="00B508D8"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rsid w:val="00B508D8"/>
    <w:pPr>
      <w:ind w:left="1418" w:hanging="1418"/>
    </w:pPr>
  </w:style>
  <w:style w:type="paragraph" w:customStyle="1" w:styleId="TT">
    <w:name w:val="TT"/>
    <w:basedOn w:val="1"/>
    <w:next w:val="a"/>
    <w:rsid w:val="00B508D8"/>
    <w:pPr>
      <w:outlineLvl w:val="9"/>
    </w:pPr>
  </w:style>
  <w:style w:type="paragraph" w:customStyle="1" w:styleId="TAH">
    <w:name w:val="TAH"/>
    <w:basedOn w:val="TAC"/>
    <w:link w:val="TAHCar"/>
    <w:rsid w:val="00B508D8"/>
    <w:rPr>
      <w:b/>
    </w:rPr>
  </w:style>
  <w:style w:type="paragraph" w:customStyle="1" w:styleId="TAC">
    <w:name w:val="TAC"/>
    <w:basedOn w:val="TAL"/>
    <w:rsid w:val="00B508D8"/>
    <w:pPr>
      <w:jc w:val="center"/>
    </w:pPr>
  </w:style>
  <w:style w:type="paragraph" w:customStyle="1" w:styleId="TAL">
    <w:name w:val="TAL"/>
    <w:basedOn w:val="a"/>
    <w:link w:val="TALChar"/>
    <w:rsid w:val="00B508D8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rsid w:val="00B508D8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Char"/>
    <w:qFormat/>
    <w:rsid w:val="00B508D8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rsid w:val="00B508D8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sid w:val="00B508D8"/>
    <w:rPr>
      <w:rFonts w:eastAsia="Times New Roman"/>
      <w:b/>
      <w:lang w:eastAsia="en-US"/>
    </w:rPr>
  </w:style>
  <w:style w:type="paragraph" w:customStyle="1" w:styleId="EX">
    <w:name w:val="EX"/>
    <w:basedOn w:val="a"/>
    <w:rsid w:val="00B508D8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rsid w:val="00B508D8"/>
    <w:pPr>
      <w:spacing w:after="0"/>
    </w:pPr>
    <w:rPr>
      <w:rFonts w:eastAsia="Times New Roman"/>
    </w:rPr>
  </w:style>
  <w:style w:type="paragraph" w:customStyle="1" w:styleId="LD">
    <w:name w:val="LD"/>
    <w:rsid w:val="00B508D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B508D8"/>
    <w:pPr>
      <w:spacing w:after="0"/>
    </w:pPr>
  </w:style>
  <w:style w:type="paragraph" w:customStyle="1" w:styleId="EW">
    <w:name w:val="EW"/>
    <w:basedOn w:val="EX"/>
    <w:rsid w:val="00B508D8"/>
    <w:pPr>
      <w:spacing w:after="0"/>
    </w:pPr>
  </w:style>
  <w:style w:type="paragraph" w:customStyle="1" w:styleId="B2">
    <w:name w:val="B2"/>
    <w:basedOn w:val="a"/>
    <w:link w:val="B2Char"/>
    <w:rsid w:val="00B508D8"/>
    <w:pPr>
      <w:ind w:left="851" w:hanging="284"/>
    </w:pPr>
  </w:style>
  <w:style w:type="paragraph" w:customStyle="1" w:styleId="B1">
    <w:name w:val="B1"/>
    <w:basedOn w:val="a"/>
    <w:link w:val="B1Char"/>
    <w:qFormat/>
    <w:rsid w:val="00B508D8"/>
    <w:pPr>
      <w:ind w:left="568" w:hanging="284"/>
    </w:pPr>
  </w:style>
  <w:style w:type="paragraph" w:customStyle="1" w:styleId="B3">
    <w:name w:val="B3"/>
    <w:basedOn w:val="a"/>
    <w:rsid w:val="00B508D8"/>
    <w:pPr>
      <w:ind w:left="1135" w:hanging="284"/>
    </w:pPr>
  </w:style>
  <w:style w:type="paragraph" w:customStyle="1" w:styleId="B4">
    <w:name w:val="B4"/>
    <w:basedOn w:val="a"/>
    <w:rsid w:val="00B508D8"/>
    <w:pPr>
      <w:ind w:left="1418" w:hanging="284"/>
    </w:pPr>
  </w:style>
  <w:style w:type="paragraph" w:customStyle="1" w:styleId="B5">
    <w:name w:val="B5"/>
    <w:basedOn w:val="a"/>
    <w:rsid w:val="00B508D8"/>
    <w:pPr>
      <w:ind w:left="1702" w:hanging="284"/>
    </w:pPr>
  </w:style>
  <w:style w:type="paragraph" w:customStyle="1" w:styleId="EQ">
    <w:name w:val="EQ"/>
    <w:basedOn w:val="a"/>
    <w:next w:val="a"/>
    <w:rsid w:val="00B508D8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rsid w:val="00B508D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rsid w:val="00B508D8"/>
    <w:pPr>
      <w:keepNext w:val="0"/>
      <w:spacing w:before="0" w:after="240"/>
    </w:pPr>
  </w:style>
  <w:style w:type="paragraph" w:customStyle="1" w:styleId="NF">
    <w:name w:val="NF"/>
    <w:basedOn w:val="NO"/>
    <w:rsid w:val="00B508D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508D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B508D8"/>
    <w:pPr>
      <w:jc w:val="right"/>
    </w:pPr>
  </w:style>
  <w:style w:type="paragraph" w:customStyle="1" w:styleId="TAN">
    <w:name w:val="TAN"/>
    <w:basedOn w:val="TAL"/>
    <w:rsid w:val="00B508D8"/>
    <w:pPr>
      <w:ind w:left="851" w:hanging="851"/>
    </w:pPr>
  </w:style>
  <w:style w:type="character" w:customStyle="1" w:styleId="ZGSM">
    <w:name w:val="ZGSM"/>
    <w:rsid w:val="00B508D8"/>
  </w:style>
  <w:style w:type="paragraph" w:customStyle="1" w:styleId="AP">
    <w:name w:val="AP"/>
    <w:basedOn w:val="a"/>
    <w:rsid w:val="00B508D8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sid w:val="00B508D8"/>
    <w:rPr>
      <w:color w:val="FF0000"/>
    </w:rPr>
  </w:style>
  <w:style w:type="paragraph" w:customStyle="1" w:styleId="ZD">
    <w:name w:val="ZD"/>
    <w:rsid w:val="00B508D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B508D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B508D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B508D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508D8"/>
    <w:pPr>
      <w:framePr w:wrap="notBeside" w:y="16161"/>
    </w:pPr>
  </w:style>
  <w:style w:type="paragraph" w:styleId="a3">
    <w:name w:val="footer"/>
    <w:basedOn w:val="a"/>
    <w:link w:val="Char"/>
    <w:uiPriority w:val="99"/>
    <w:rsid w:val="00B508D8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0"/>
    <w:rsid w:val="00B508D8"/>
    <w:pPr>
      <w:tabs>
        <w:tab w:val="center" w:pos="4153"/>
        <w:tab w:val="right" w:pos="8306"/>
      </w:tabs>
    </w:pPr>
  </w:style>
  <w:style w:type="character" w:customStyle="1" w:styleId="Char0">
    <w:name w:val="页眉 Char"/>
    <w:link w:val="a4"/>
    <w:rsid w:val="00B508D8"/>
    <w:rPr>
      <w:color w:val="000000"/>
      <w:lang w:val="en-GB" w:eastAsia="ja-JP" w:bidi="ar-SA"/>
    </w:rPr>
  </w:style>
  <w:style w:type="character" w:customStyle="1" w:styleId="1Char">
    <w:name w:val="标题 1 Char"/>
    <w:link w:val="1"/>
    <w:rsid w:val="00E048BB"/>
    <w:rPr>
      <w:rFonts w:ascii="Arial" w:hAnsi="Arial"/>
      <w:sz w:val="36"/>
      <w:lang w:val="en-GB" w:eastAsia="ja-JP"/>
    </w:rPr>
  </w:style>
  <w:style w:type="character" w:customStyle="1" w:styleId="3Char">
    <w:name w:val="标题 3 Char"/>
    <w:link w:val="3"/>
    <w:rsid w:val="00E048BB"/>
    <w:rPr>
      <w:rFonts w:ascii="Arial" w:hAnsi="Arial"/>
      <w:sz w:val="28"/>
      <w:lang w:val="en-GB" w:eastAsia="ja-JP"/>
    </w:rPr>
  </w:style>
  <w:style w:type="character" w:customStyle="1" w:styleId="B1Char">
    <w:name w:val="B1 Char"/>
    <w:link w:val="B1"/>
    <w:locked/>
    <w:rsid w:val="00E048BB"/>
    <w:rPr>
      <w:color w:val="000000"/>
      <w:lang w:val="en-GB" w:eastAsia="ja-JP"/>
    </w:rPr>
  </w:style>
  <w:style w:type="paragraph" w:styleId="a5">
    <w:name w:val="Balloon Text"/>
    <w:basedOn w:val="a"/>
    <w:link w:val="Char1"/>
    <w:rsid w:val="00E30CB5"/>
    <w:pPr>
      <w:spacing w:after="0"/>
    </w:pPr>
    <w:rPr>
      <w:sz w:val="18"/>
      <w:szCs w:val="18"/>
    </w:rPr>
  </w:style>
  <w:style w:type="character" w:customStyle="1" w:styleId="Char1">
    <w:name w:val="批注框文本 Char"/>
    <w:link w:val="a5"/>
    <w:rsid w:val="00E30CB5"/>
    <w:rPr>
      <w:color w:val="000000"/>
      <w:sz w:val="18"/>
      <w:szCs w:val="18"/>
      <w:lang w:val="en-GB" w:eastAsia="ja-JP"/>
    </w:rPr>
  </w:style>
  <w:style w:type="paragraph" w:styleId="a6">
    <w:name w:val="Normal (Web)"/>
    <w:basedOn w:val="a"/>
    <w:uiPriority w:val="99"/>
    <w:unhideWhenUsed/>
    <w:rsid w:val="00C3368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color w:val="auto"/>
      <w:sz w:val="24"/>
      <w:szCs w:val="24"/>
      <w:lang w:val="en-US" w:eastAsia="zh-CN"/>
    </w:rPr>
  </w:style>
  <w:style w:type="character" w:customStyle="1" w:styleId="TFChar">
    <w:name w:val="TF Char"/>
    <w:link w:val="TF"/>
    <w:rsid w:val="00A02A49"/>
    <w:rPr>
      <w:rFonts w:ascii="Arial" w:hAnsi="Arial"/>
      <w:b/>
      <w:color w:val="000000"/>
      <w:lang w:val="en-GB" w:eastAsia="ja-JP"/>
    </w:rPr>
  </w:style>
  <w:style w:type="paragraph" w:styleId="a7">
    <w:name w:val="Document Map"/>
    <w:basedOn w:val="a"/>
    <w:link w:val="Char2"/>
    <w:rsid w:val="005F280C"/>
    <w:rPr>
      <w:rFonts w:ascii="宋体"/>
      <w:sz w:val="18"/>
      <w:szCs w:val="18"/>
    </w:rPr>
  </w:style>
  <w:style w:type="character" w:customStyle="1" w:styleId="Char2">
    <w:name w:val="文档结构图 Char"/>
    <w:basedOn w:val="a0"/>
    <w:link w:val="a7"/>
    <w:rsid w:val="005F280C"/>
    <w:rPr>
      <w:rFonts w:ascii="宋体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link w:val="EditorsNote"/>
    <w:rsid w:val="008A5D28"/>
    <w:rPr>
      <w:rFonts w:eastAsia="Times New Roman"/>
      <w:color w:val="FF0000"/>
      <w:lang w:val="en-GB" w:eastAsia="ja-JP"/>
    </w:rPr>
  </w:style>
  <w:style w:type="paragraph" w:styleId="a8">
    <w:name w:val="List Paragraph"/>
    <w:basedOn w:val="a"/>
    <w:uiPriority w:val="34"/>
    <w:qFormat/>
    <w:rsid w:val="00594C15"/>
    <w:pPr>
      <w:ind w:firstLineChars="200" w:firstLine="420"/>
    </w:pPr>
  </w:style>
  <w:style w:type="character" w:customStyle="1" w:styleId="B2Char">
    <w:name w:val="B2 Char"/>
    <w:link w:val="B2"/>
    <w:rsid w:val="00FA17CC"/>
    <w:rPr>
      <w:color w:val="000000"/>
      <w:lang w:val="en-GB" w:eastAsia="ja-JP"/>
    </w:rPr>
  </w:style>
  <w:style w:type="character" w:customStyle="1" w:styleId="THChar">
    <w:name w:val="TH Char"/>
    <w:link w:val="TH"/>
    <w:rsid w:val="00330C3E"/>
    <w:rPr>
      <w:rFonts w:ascii="Arial" w:hAnsi="Arial"/>
      <w:b/>
      <w:color w:val="000000"/>
      <w:lang w:val="en-GB" w:eastAsia="ja-JP"/>
    </w:rPr>
  </w:style>
  <w:style w:type="character" w:customStyle="1" w:styleId="NOChar">
    <w:name w:val="NO Char"/>
    <w:link w:val="NO"/>
    <w:rsid w:val="00C179DB"/>
    <w:rPr>
      <w:rFonts w:eastAsia="Times New Roman"/>
      <w:color w:val="000000"/>
      <w:lang w:val="en-GB" w:eastAsia="ja-JP"/>
    </w:rPr>
  </w:style>
  <w:style w:type="character" w:customStyle="1" w:styleId="NOZchn">
    <w:name w:val="NO Zchn"/>
    <w:rsid w:val="00537784"/>
    <w:rPr>
      <w:lang w:eastAsia="en-US"/>
    </w:rPr>
  </w:style>
  <w:style w:type="table" w:styleId="a9">
    <w:name w:val="Table Grid"/>
    <w:basedOn w:val="a1"/>
    <w:rsid w:val="00F114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annotation reference"/>
    <w:unhideWhenUsed/>
    <w:rsid w:val="004215EC"/>
    <w:rPr>
      <w:sz w:val="21"/>
      <w:szCs w:val="21"/>
    </w:rPr>
  </w:style>
  <w:style w:type="paragraph" w:styleId="ab">
    <w:name w:val="annotation text"/>
    <w:basedOn w:val="a"/>
    <w:link w:val="Char3"/>
    <w:unhideWhenUsed/>
    <w:rsid w:val="004215EC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character" w:customStyle="1" w:styleId="Char3">
    <w:name w:val="批注文字 Char"/>
    <w:basedOn w:val="a0"/>
    <w:link w:val="ab"/>
    <w:rsid w:val="004215EC"/>
    <w:rPr>
      <w:lang w:val="en-GB" w:eastAsia="en-US"/>
    </w:rPr>
  </w:style>
  <w:style w:type="character" w:styleId="ac">
    <w:name w:val="Book Title"/>
    <w:basedOn w:val="a0"/>
    <w:uiPriority w:val="33"/>
    <w:qFormat/>
    <w:rsid w:val="00945A73"/>
    <w:rPr>
      <w:b/>
      <w:bCs/>
      <w:i/>
      <w:iCs/>
      <w:spacing w:val="5"/>
    </w:rPr>
  </w:style>
  <w:style w:type="paragraph" w:styleId="ad">
    <w:name w:val="annotation subject"/>
    <w:basedOn w:val="ab"/>
    <w:next w:val="ab"/>
    <w:link w:val="Char4"/>
    <w:semiHidden/>
    <w:unhideWhenUsed/>
    <w:rsid w:val="00497884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Char4">
    <w:name w:val="批注主题 Char"/>
    <w:basedOn w:val="Char3"/>
    <w:link w:val="ad"/>
    <w:semiHidden/>
    <w:rsid w:val="00497884"/>
    <w:rPr>
      <w:b/>
      <w:bCs/>
      <w:color w:val="000000"/>
      <w:lang w:val="en-GB" w:eastAsia="ja-JP"/>
    </w:rPr>
  </w:style>
  <w:style w:type="character" w:customStyle="1" w:styleId="Char">
    <w:name w:val="页脚 Char"/>
    <w:link w:val="a3"/>
    <w:uiPriority w:val="99"/>
    <w:rsid w:val="00F83C71"/>
    <w:rPr>
      <w:color w:val="000000"/>
      <w:lang w:val="en-GB" w:eastAsia="ja-JP"/>
    </w:rPr>
  </w:style>
  <w:style w:type="character" w:customStyle="1" w:styleId="TALChar">
    <w:name w:val="TAL Char"/>
    <w:link w:val="TAL"/>
    <w:rsid w:val="009E2D6D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9E2D6D"/>
    <w:rPr>
      <w:rFonts w:ascii="Arial" w:hAnsi="Arial"/>
      <w:b/>
      <w:color w:val="000000"/>
      <w:sz w:val="18"/>
      <w:lang w:val="en-GB" w:eastAsia="ja-JP"/>
    </w:rPr>
  </w:style>
  <w:style w:type="character" w:customStyle="1" w:styleId="EditorsNoteCharChar">
    <w:name w:val="Editor's Note Char Char"/>
    <w:rsid w:val="00A545BA"/>
    <w:rPr>
      <w:color w:val="FF0000"/>
      <w:lang w:val="en-GB" w:eastAsia="ja-JP"/>
    </w:rPr>
  </w:style>
  <w:style w:type="character" w:customStyle="1" w:styleId="2Char">
    <w:name w:val="标题 2 Char"/>
    <w:basedOn w:val="a0"/>
    <w:link w:val="2"/>
    <w:rsid w:val="003469B8"/>
    <w:rPr>
      <w:rFonts w:ascii="Arial" w:hAnsi="Arial"/>
      <w:sz w:val="32"/>
      <w:lang w:val="en-GB" w:eastAsia="ja-JP"/>
    </w:rPr>
  </w:style>
  <w:style w:type="paragraph" w:customStyle="1" w:styleId="paragraph">
    <w:name w:val="paragraph"/>
    <w:basedOn w:val="a"/>
    <w:rsid w:val="00E236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normaltextrun">
    <w:name w:val="normaltextrun"/>
    <w:basedOn w:val="a0"/>
    <w:rsid w:val="00E236D8"/>
  </w:style>
  <w:style w:type="character" w:customStyle="1" w:styleId="eop">
    <w:name w:val="eop"/>
    <w:basedOn w:val="a0"/>
    <w:rsid w:val="00E236D8"/>
  </w:style>
  <w:style w:type="character" w:customStyle="1" w:styleId="spellingerror">
    <w:name w:val="spellingerror"/>
    <w:basedOn w:val="a0"/>
    <w:rsid w:val="00750E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4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4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6134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8775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1212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71554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9922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1955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60475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84500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370182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103857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94448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881305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477135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18661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75970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905942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0722008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3306129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68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43375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1486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037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3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6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70739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03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0757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6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0459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3957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47446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7755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6313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07698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33824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3260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919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1822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2980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668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72444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7992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7544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7995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244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42584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7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3678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7312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63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278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116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713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52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648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401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9964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013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1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482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907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570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9467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2641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22500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52622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95655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13286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516662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930048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868020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329499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291962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8101662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6088670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0336210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8022121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743152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246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17888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33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066947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20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37679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45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9133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74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634590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657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7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02785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8393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98504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75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74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0883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150387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5453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97898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8509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98822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633656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69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684424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79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86531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25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654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38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48950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25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3963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23180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0228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10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36701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089397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63460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140493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036957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391892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084470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297300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25013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37960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9412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9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99305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68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3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49370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37141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39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305263">
          <w:marLeft w:val="128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76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89389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50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3734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9653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39079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8022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50693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16/09/relationships/commentsIds" Target="commentsId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701</Words>
  <Characters>3999</Characters>
  <Application>Microsoft Office Word</Application>
  <DocSecurity>0</DocSecurity>
  <Lines>33</Lines>
  <Paragraphs>9</Paragraphs>
  <ScaleCrop>false</ScaleCrop>
  <Company/>
  <LinksUpToDate>false</LinksUpToDate>
  <CharactersWithSpaces>4691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2019-06-17T13:37:00Z</dcterms:created>
  <dcterms:modified xsi:type="dcterms:W3CDTF">2019-06-17T13:48:00Z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(2)pQNhljZSUWZQyMnOZESfb7ihA6bL7XEn6Zw1Joum4CX6xr8wC8+QSphldwy15yGseQ4WAnak
s4Guj1tmoyQhNPUngPBMrW+kj6r7LngUAXwnSPM64MNvLnnwgpHOKLhxTYJ/Srfl6YMJxQ5h
E6kEIQ8QyDA9h0AqOtUvtTXDr/J/dhyQRmWs2WSepZJ134QVGS8JI923GKAGAwnBrKQ4zVrx
79Rjvb5njgQ+/yGkFs</vt:lpwstr>
  </property>
  <property fmtid="{D5CDD505-2E9C-101B-9397-08002B2CF9AE}" pid="3" name="_2015_ms_pID_7253431">
    <vt:lpwstr>b96KtcI1HUvJ6xoKtjC50nX3lPGWGXWEE0Q1h24ByWfaPdWpcRtYil
lKCy7OWzjzj/RXQOcekHRfCMR2Ds47hKtDRpUc1md7itu0AqPfJuEmdojhZGZDxMtNGNkOk1
bENCqwPXwWAz5ta74XaLqqlD2maKk+5BNhZxw9OsQkyEw4CNiq3LaH2QCQET/mOTIeM=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1560779241</vt:lpwstr>
  </property>
</Properties>
</file>